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3E" w:rsidRPr="008317A0" w:rsidRDefault="002C675B" w:rsidP="00CA4391">
      <w:pPr>
        <w:rPr>
          <w:b/>
          <w:bCs/>
        </w:rPr>
      </w:pPr>
      <w:r>
        <w:rPr>
          <w:noProof/>
          <w:lang w:val="en-US"/>
        </w:rPr>
        <w:drawing>
          <wp:inline distT="0" distB="0" distL="0" distR="0">
            <wp:extent cx="55435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543550" cy="1657350"/>
                    </a:xfrm>
                    <a:prstGeom prst="rect">
                      <a:avLst/>
                    </a:prstGeom>
                    <a:noFill/>
                    <a:ln w="9525">
                      <a:noFill/>
                      <a:miter lim="800000"/>
                      <a:headEnd/>
                      <a:tailEnd/>
                    </a:ln>
                  </pic:spPr>
                </pic:pic>
              </a:graphicData>
            </a:graphic>
          </wp:inline>
        </w:drawing>
      </w:r>
    </w:p>
    <w:p w:rsidR="00C10188" w:rsidRDefault="001538E5" w:rsidP="006D4A3E">
      <w:pPr>
        <w:jc w:val="center"/>
        <w:rPr>
          <w:b/>
          <w:bCs/>
        </w:rPr>
      </w:pPr>
      <w:r>
        <w:rPr>
          <w:b/>
          <w:bCs/>
        </w:rPr>
        <w:tab/>
      </w:r>
      <w:r>
        <w:rPr>
          <w:b/>
          <w:bCs/>
        </w:rPr>
        <w:tab/>
      </w:r>
      <w:r>
        <w:rPr>
          <w:b/>
          <w:bCs/>
        </w:rPr>
        <w:tab/>
      </w:r>
      <w:r>
        <w:rPr>
          <w:b/>
          <w:bCs/>
        </w:rPr>
        <w:tab/>
      </w:r>
      <w:r>
        <w:rPr>
          <w:b/>
          <w:bCs/>
        </w:rPr>
        <w:tab/>
      </w:r>
      <w:r>
        <w:rPr>
          <w:b/>
          <w:bCs/>
        </w:rPr>
        <w:tab/>
      </w:r>
      <w:r>
        <w:rPr>
          <w:b/>
          <w:bCs/>
        </w:rPr>
        <w:tab/>
      </w:r>
    </w:p>
    <w:p w:rsidR="00FB7717" w:rsidRPr="000216F5" w:rsidRDefault="00886621" w:rsidP="00315E78">
      <w:pPr>
        <w:jc w:val="center"/>
        <w:rPr>
          <w:b/>
          <w:bCs/>
        </w:rPr>
      </w:pPr>
      <w:r w:rsidRPr="000216F5">
        <w:rPr>
          <w:b/>
          <w:bCs/>
        </w:rPr>
        <w:t>DECISION</w:t>
      </w:r>
    </w:p>
    <w:p w:rsidR="002D61A9" w:rsidRDefault="002D61A9" w:rsidP="008305CE">
      <w:pPr>
        <w:autoSpaceDE w:val="0"/>
        <w:jc w:val="both"/>
        <w:rPr>
          <w:b/>
          <w:bCs/>
        </w:rPr>
      </w:pPr>
    </w:p>
    <w:p w:rsidR="002D61A9" w:rsidRDefault="002D61A9" w:rsidP="008305CE">
      <w:pPr>
        <w:autoSpaceDE w:val="0"/>
        <w:jc w:val="both"/>
        <w:rPr>
          <w:b/>
          <w:bCs/>
        </w:rPr>
      </w:pPr>
    </w:p>
    <w:p w:rsidR="00FB7717" w:rsidRPr="000216F5" w:rsidRDefault="00FB7717" w:rsidP="008305CE">
      <w:pPr>
        <w:autoSpaceDE w:val="0"/>
        <w:jc w:val="both"/>
        <w:rPr>
          <w:b/>
          <w:bCs/>
        </w:rPr>
      </w:pPr>
      <w:r w:rsidRPr="000216F5">
        <w:rPr>
          <w:b/>
          <w:bCs/>
        </w:rPr>
        <w:t xml:space="preserve">Date of adoption: </w:t>
      </w:r>
      <w:r w:rsidR="00315E78" w:rsidRPr="00315E78">
        <w:rPr>
          <w:b/>
          <w:bCs/>
        </w:rPr>
        <w:t>17</w:t>
      </w:r>
      <w:r w:rsidR="00572869" w:rsidRPr="00315E78">
        <w:rPr>
          <w:b/>
          <w:bCs/>
        </w:rPr>
        <w:t xml:space="preserve"> February 2012</w:t>
      </w:r>
    </w:p>
    <w:p w:rsidR="00FB7717" w:rsidRPr="000216F5" w:rsidRDefault="00FB7717" w:rsidP="008305CE">
      <w:pPr>
        <w:autoSpaceDE w:val="0"/>
        <w:jc w:val="both"/>
        <w:rPr>
          <w:b/>
          <w:bCs/>
        </w:rPr>
      </w:pPr>
    </w:p>
    <w:p w:rsidR="00FB7717" w:rsidRPr="000216F5" w:rsidRDefault="00A2702D" w:rsidP="008305CE">
      <w:pPr>
        <w:autoSpaceDE w:val="0"/>
        <w:jc w:val="both"/>
        <w:rPr>
          <w:b/>
          <w:bCs/>
        </w:rPr>
      </w:pPr>
      <w:r w:rsidRPr="00A559C5">
        <w:rPr>
          <w:b/>
          <w:bCs/>
        </w:rPr>
        <w:t xml:space="preserve">Case No. </w:t>
      </w:r>
      <w:r w:rsidR="00572869">
        <w:rPr>
          <w:b/>
          <w:bCs/>
        </w:rPr>
        <w:t>52</w:t>
      </w:r>
      <w:r w:rsidR="00A559C5" w:rsidRPr="00A559C5">
        <w:rPr>
          <w:b/>
          <w:bCs/>
        </w:rPr>
        <w:t>/</w:t>
      </w:r>
      <w:r w:rsidR="00B1624F" w:rsidRPr="00A559C5">
        <w:rPr>
          <w:b/>
          <w:bCs/>
        </w:rPr>
        <w:t>10</w:t>
      </w:r>
    </w:p>
    <w:p w:rsidR="00FB7717" w:rsidRPr="000216F5" w:rsidRDefault="00FB7717" w:rsidP="008305CE">
      <w:pPr>
        <w:autoSpaceDE w:val="0"/>
        <w:jc w:val="both"/>
        <w:rPr>
          <w:b/>
          <w:bCs/>
        </w:rPr>
      </w:pPr>
      <w:r w:rsidRPr="000216F5">
        <w:rPr>
          <w:b/>
          <w:bCs/>
        </w:rPr>
        <w:t xml:space="preserve"> </w:t>
      </w:r>
    </w:p>
    <w:p w:rsidR="00336D2E" w:rsidRPr="000216F5" w:rsidRDefault="00572869" w:rsidP="008305CE">
      <w:pPr>
        <w:tabs>
          <w:tab w:val="left" w:pos="4205"/>
        </w:tabs>
        <w:autoSpaceDE w:val="0"/>
        <w:jc w:val="both"/>
        <w:rPr>
          <w:b/>
        </w:rPr>
      </w:pPr>
      <w:proofErr w:type="spellStart"/>
      <w:r>
        <w:rPr>
          <w:b/>
        </w:rPr>
        <w:t>Nebojša</w:t>
      </w:r>
      <w:proofErr w:type="spellEnd"/>
      <w:r w:rsidR="00A559C5" w:rsidRPr="00A559C5">
        <w:rPr>
          <w:b/>
        </w:rPr>
        <w:t xml:space="preserve"> </w:t>
      </w:r>
      <w:r>
        <w:rPr>
          <w:b/>
        </w:rPr>
        <w:t>KOŠANIN</w:t>
      </w:r>
    </w:p>
    <w:p w:rsidR="00FB7717" w:rsidRPr="000216F5" w:rsidRDefault="00FB7717" w:rsidP="008305CE">
      <w:pPr>
        <w:tabs>
          <w:tab w:val="left" w:pos="4205"/>
        </w:tabs>
        <w:autoSpaceDE w:val="0"/>
        <w:jc w:val="both"/>
        <w:rPr>
          <w:b/>
          <w:bCs/>
        </w:rPr>
      </w:pPr>
    </w:p>
    <w:p w:rsidR="00FB7717" w:rsidRPr="000216F5" w:rsidRDefault="00FB7717" w:rsidP="008305CE">
      <w:pPr>
        <w:autoSpaceDE w:val="0"/>
        <w:jc w:val="both"/>
        <w:rPr>
          <w:b/>
          <w:bCs/>
        </w:rPr>
      </w:pPr>
      <w:proofErr w:type="gramStart"/>
      <w:r w:rsidRPr="000216F5">
        <w:rPr>
          <w:b/>
          <w:bCs/>
        </w:rPr>
        <w:t>against</w:t>
      </w:r>
      <w:proofErr w:type="gramEnd"/>
    </w:p>
    <w:p w:rsidR="00FB7717" w:rsidRPr="000216F5" w:rsidRDefault="00FB7717" w:rsidP="008305CE">
      <w:pPr>
        <w:autoSpaceDE w:val="0"/>
        <w:jc w:val="both"/>
        <w:rPr>
          <w:b/>
          <w:bCs/>
        </w:rPr>
      </w:pPr>
      <w:r w:rsidRPr="000216F5">
        <w:rPr>
          <w:b/>
          <w:bCs/>
        </w:rPr>
        <w:t xml:space="preserve"> </w:t>
      </w:r>
    </w:p>
    <w:p w:rsidR="00FB7717" w:rsidRPr="000216F5" w:rsidRDefault="00FB7717" w:rsidP="008305CE">
      <w:pPr>
        <w:autoSpaceDE w:val="0"/>
        <w:jc w:val="both"/>
        <w:rPr>
          <w:b/>
          <w:bCs/>
        </w:rPr>
      </w:pPr>
      <w:r w:rsidRPr="000216F5">
        <w:rPr>
          <w:b/>
          <w:bCs/>
        </w:rPr>
        <w:t xml:space="preserve">UNMIK </w:t>
      </w:r>
    </w:p>
    <w:p w:rsidR="00FB7717" w:rsidRPr="000216F5" w:rsidRDefault="00FB7717" w:rsidP="008305CE">
      <w:pPr>
        <w:autoSpaceDE w:val="0"/>
        <w:jc w:val="both"/>
        <w:rPr>
          <w:b/>
          <w:bCs/>
        </w:rPr>
      </w:pPr>
      <w:r w:rsidRPr="000216F5">
        <w:rPr>
          <w:b/>
          <w:bCs/>
        </w:rPr>
        <w:t xml:space="preserve"> </w:t>
      </w:r>
    </w:p>
    <w:p w:rsidR="009B36A2" w:rsidRPr="000216F5" w:rsidRDefault="009B36A2" w:rsidP="009B36A2">
      <w:pPr>
        <w:autoSpaceDE w:val="0"/>
        <w:autoSpaceDN w:val="0"/>
        <w:adjustRightInd w:val="0"/>
        <w:jc w:val="both"/>
      </w:pPr>
      <w:r w:rsidRPr="000216F5">
        <w:t>The Human R</w:t>
      </w:r>
      <w:r w:rsidR="00B25F68">
        <w:t>ights Advisory Panel</w:t>
      </w:r>
      <w:r w:rsidR="00ED3D9F">
        <w:t>,</w:t>
      </w:r>
      <w:r w:rsidR="00B25F68">
        <w:t xml:space="preserve"> sitting on </w:t>
      </w:r>
      <w:r w:rsidR="00315E78" w:rsidRPr="00315E78">
        <w:t>17</w:t>
      </w:r>
      <w:r w:rsidR="00572869" w:rsidRPr="00315E78">
        <w:t xml:space="preserve"> February 2012</w:t>
      </w:r>
      <w:r w:rsidRPr="000216F5">
        <w:t>,</w:t>
      </w:r>
    </w:p>
    <w:p w:rsidR="009B36A2" w:rsidRPr="000216F5" w:rsidRDefault="009B36A2" w:rsidP="009B36A2">
      <w:pPr>
        <w:autoSpaceDE w:val="0"/>
        <w:autoSpaceDN w:val="0"/>
        <w:adjustRightInd w:val="0"/>
        <w:jc w:val="both"/>
      </w:pPr>
      <w:proofErr w:type="gramStart"/>
      <w:r w:rsidRPr="000216F5">
        <w:t>with</w:t>
      </w:r>
      <w:proofErr w:type="gramEnd"/>
      <w:r w:rsidRPr="000216F5">
        <w:t xml:space="preserve"> the following members present:</w:t>
      </w:r>
    </w:p>
    <w:p w:rsidR="009B36A2" w:rsidRPr="000216F5" w:rsidRDefault="009B36A2" w:rsidP="009B36A2">
      <w:pPr>
        <w:autoSpaceDE w:val="0"/>
        <w:autoSpaceDN w:val="0"/>
        <w:adjustRightInd w:val="0"/>
        <w:jc w:val="both"/>
      </w:pPr>
    </w:p>
    <w:p w:rsidR="009B36A2" w:rsidRPr="000216F5" w:rsidRDefault="009B36A2" w:rsidP="009B36A2">
      <w:pPr>
        <w:autoSpaceDE w:val="0"/>
        <w:autoSpaceDN w:val="0"/>
        <w:adjustRightInd w:val="0"/>
        <w:jc w:val="both"/>
      </w:pPr>
      <w:r w:rsidRPr="000216F5">
        <w:t xml:space="preserve">Mr </w:t>
      </w:r>
      <w:proofErr w:type="spellStart"/>
      <w:r w:rsidRPr="000216F5">
        <w:t>Marek</w:t>
      </w:r>
      <w:proofErr w:type="spellEnd"/>
      <w:r w:rsidRPr="000216F5">
        <w:t xml:space="preserve"> NOWICKI, Presiding Member</w:t>
      </w:r>
    </w:p>
    <w:p w:rsidR="009B36A2" w:rsidRPr="000216F5" w:rsidRDefault="009B36A2" w:rsidP="009B36A2">
      <w:pPr>
        <w:autoSpaceDE w:val="0"/>
        <w:autoSpaceDN w:val="0"/>
        <w:adjustRightInd w:val="0"/>
        <w:jc w:val="both"/>
      </w:pPr>
      <w:r w:rsidRPr="000216F5">
        <w:t>Mr Paul LEMMENS</w:t>
      </w:r>
    </w:p>
    <w:p w:rsidR="009B36A2" w:rsidRPr="000216F5" w:rsidRDefault="009B36A2" w:rsidP="009B36A2">
      <w:pPr>
        <w:autoSpaceDE w:val="0"/>
        <w:autoSpaceDN w:val="0"/>
        <w:adjustRightInd w:val="0"/>
        <w:jc w:val="both"/>
      </w:pPr>
      <w:r w:rsidRPr="000216F5">
        <w:t>Ms Christine CHINKIN</w:t>
      </w:r>
    </w:p>
    <w:p w:rsidR="009B36A2" w:rsidRPr="000216F5" w:rsidRDefault="009B36A2" w:rsidP="009B36A2">
      <w:pPr>
        <w:autoSpaceDE w:val="0"/>
        <w:autoSpaceDN w:val="0"/>
        <w:adjustRightInd w:val="0"/>
        <w:jc w:val="both"/>
      </w:pPr>
    </w:p>
    <w:p w:rsidR="009B36A2" w:rsidRPr="000216F5" w:rsidRDefault="009B36A2" w:rsidP="009B36A2">
      <w:pPr>
        <w:autoSpaceDE w:val="0"/>
        <w:autoSpaceDN w:val="0"/>
        <w:adjustRightInd w:val="0"/>
        <w:jc w:val="both"/>
      </w:pPr>
      <w:r w:rsidRPr="000216F5">
        <w:t>Assisted by</w:t>
      </w:r>
    </w:p>
    <w:p w:rsidR="009B36A2" w:rsidRDefault="00E470C1" w:rsidP="009B36A2">
      <w:pPr>
        <w:autoSpaceDE w:val="0"/>
        <w:autoSpaceDN w:val="0"/>
        <w:adjustRightInd w:val="0"/>
        <w:jc w:val="both"/>
      </w:pPr>
      <w:r>
        <w:t>Mr</w:t>
      </w:r>
      <w:r w:rsidR="009113D6">
        <w:t xml:space="preserve"> </w:t>
      </w:r>
      <w:proofErr w:type="spellStart"/>
      <w:r w:rsidR="00846E12">
        <w:t>Andrey</w:t>
      </w:r>
      <w:proofErr w:type="spellEnd"/>
      <w:r w:rsidR="009113D6">
        <w:t xml:space="preserve"> </w:t>
      </w:r>
      <w:r w:rsidR="00846E12">
        <w:t>ANTONOV,</w:t>
      </w:r>
      <w:r w:rsidR="009113D6">
        <w:t xml:space="preserve"> Executive Officer </w:t>
      </w:r>
    </w:p>
    <w:p w:rsidR="009113D6" w:rsidRDefault="009113D6" w:rsidP="009B36A2">
      <w:pPr>
        <w:autoSpaceDE w:val="0"/>
        <w:autoSpaceDN w:val="0"/>
        <w:adjustRightInd w:val="0"/>
        <w:jc w:val="both"/>
      </w:pPr>
    </w:p>
    <w:p w:rsidR="009B36A2" w:rsidRPr="000216F5" w:rsidRDefault="009B36A2" w:rsidP="009B36A2">
      <w:pPr>
        <w:autoSpaceDE w:val="0"/>
        <w:autoSpaceDN w:val="0"/>
        <w:adjustRightInd w:val="0"/>
        <w:jc w:val="both"/>
      </w:pPr>
      <w:r w:rsidRPr="000216F5">
        <w:t xml:space="preserve">Having considered the aforementioned complaint, introduced pursuant to Section 1.2 of UNMIK Regulation No. 2006/12 of 23 March 2006 on the </w:t>
      </w:r>
      <w:r w:rsidR="00DA76C4">
        <w:t>E</w:t>
      </w:r>
      <w:r w:rsidRPr="000216F5">
        <w:t>stablishment of the Human Rights Advisory Panel,</w:t>
      </w:r>
    </w:p>
    <w:p w:rsidR="009B36A2" w:rsidRPr="000216F5" w:rsidRDefault="009B36A2" w:rsidP="009B36A2">
      <w:pPr>
        <w:autoSpaceDE w:val="0"/>
        <w:autoSpaceDN w:val="0"/>
        <w:adjustRightInd w:val="0"/>
        <w:jc w:val="both"/>
      </w:pPr>
    </w:p>
    <w:p w:rsidR="009B36A2" w:rsidRDefault="009B36A2" w:rsidP="009B36A2">
      <w:pPr>
        <w:autoSpaceDE w:val="0"/>
        <w:autoSpaceDN w:val="0"/>
        <w:adjustRightInd w:val="0"/>
        <w:jc w:val="both"/>
      </w:pPr>
      <w:r w:rsidRPr="000216F5">
        <w:t>Having deliberated, decides as follows:</w:t>
      </w:r>
    </w:p>
    <w:p w:rsidR="00C10188" w:rsidRDefault="00C10188" w:rsidP="009B36A2">
      <w:pPr>
        <w:autoSpaceDE w:val="0"/>
        <w:autoSpaceDN w:val="0"/>
        <w:adjustRightInd w:val="0"/>
        <w:jc w:val="both"/>
      </w:pPr>
    </w:p>
    <w:p w:rsidR="001538E5" w:rsidRPr="000216F5" w:rsidRDefault="001538E5" w:rsidP="008305CE">
      <w:pPr>
        <w:autoSpaceDE w:val="0"/>
        <w:jc w:val="both"/>
        <w:rPr>
          <w:b/>
          <w:bCs/>
        </w:rPr>
      </w:pPr>
    </w:p>
    <w:p w:rsidR="001538E5" w:rsidRDefault="00221461" w:rsidP="001538E5">
      <w:pPr>
        <w:autoSpaceDE w:val="0"/>
        <w:jc w:val="both"/>
        <w:rPr>
          <w:b/>
          <w:bCs/>
        </w:rPr>
      </w:pPr>
      <w:r w:rsidRPr="000216F5">
        <w:rPr>
          <w:b/>
          <w:bCs/>
        </w:rPr>
        <w:t>I. PROCEEDINGS BEFORE THE PANEL</w:t>
      </w:r>
    </w:p>
    <w:p w:rsidR="001538E5" w:rsidRPr="001538E5" w:rsidRDefault="001538E5" w:rsidP="001538E5">
      <w:pPr>
        <w:autoSpaceDE w:val="0"/>
        <w:jc w:val="both"/>
      </w:pPr>
    </w:p>
    <w:p w:rsidR="007F48B6" w:rsidRPr="007F48B6" w:rsidRDefault="002D503A" w:rsidP="00572869">
      <w:pPr>
        <w:numPr>
          <w:ilvl w:val="0"/>
          <w:numId w:val="47"/>
        </w:numPr>
        <w:autoSpaceDE w:val="0"/>
        <w:jc w:val="both"/>
        <w:rPr>
          <w:bCs/>
        </w:rPr>
      </w:pPr>
      <w:r w:rsidRPr="001538E5">
        <w:t>The complaint was introdu</w:t>
      </w:r>
      <w:r w:rsidRPr="00B25F68">
        <w:t xml:space="preserve">ced </w:t>
      </w:r>
      <w:r w:rsidRPr="00B20F08">
        <w:t xml:space="preserve">on </w:t>
      </w:r>
      <w:r w:rsidR="00846E12" w:rsidRPr="00B20F08">
        <w:t>31</w:t>
      </w:r>
      <w:r w:rsidR="00287721" w:rsidRPr="00B20F08">
        <w:t xml:space="preserve"> March </w:t>
      </w:r>
      <w:r w:rsidR="009113D6" w:rsidRPr="00B20F08">
        <w:t>2010</w:t>
      </w:r>
      <w:r w:rsidR="009113D6" w:rsidRPr="001538E5">
        <w:t xml:space="preserve"> </w:t>
      </w:r>
      <w:r w:rsidRPr="001538E5">
        <w:t xml:space="preserve">and </w:t>
      </w:r>
      <w:r w:rsidRPr="00845F48">
        <w:t xml:space="preserve">registered </w:t>
      </w:r>
      <w:r w:rsidR="001538E5" w:rsidRPr="00845F48">
        <w:t>on</w:t>
      </w:r>
      <w:r w:rsidR="001538E5" w:rsidRPr="001538E5">
        <w:t xml:space="preserve"> </w:t>
      </w:r>
      <w:r w:rsidR="00572869">
        <w:t>8</w:t>
      </w:r>
      <w:r w:rsidR="00B20F08">
        <w:t xml:space="preserve"> April 2010</w:t>
      </w:r>
      <w:r w:rsidR="001538E5" w:rsidRPr="001538E5">
        <w:t>.</w:t>
      </w:r>
      <w:r w:rsidR="00572869">
        <w:t xml:space="preserve"> </w:t>
      </w:r>
    </w:p>
    <w:p w:rsidR="007F48B6" w:rsidRPr="007F48B6" w:rsidRDefault="007F48B6" w:rsidP="007F48B6">
      <w:pPr>
        <w:autoSpaceDE w:val="0"/>
        <w:ind w:left="360"/>
        <w:jc w:val="both"/>
        <w:rPr>
          <w:bCs/>
        </w:rPr>
      </w:pPr>
    </w:p>
    <w:p w:rsidR="00572869" w:rsidRPr="00646672" w:rsidRDefault="00572869" w:rsidP="00572869">
      <w:pPr>
        <w:numPr>
          <w:ilvl w:val="0"/>
          <w:numId w:val="47"/>
        </w:numPr>
        <w:autoSpaceDE w:val="0"/>
        <w:jc w:val="both"/>
        <w:rPr>
          <w:bCs/>
        </w:rPr>
      </w:pPr>
      <w:r>
        <w:t xml:space="preserve">On 9 November 2011, </w:t>
      </w:r>
      <w:r w:rsidRPr="0093385F">
        <w:rPr>
          <w:lang w:val="en-US"/>
        </w:rPr>
        <w:t xml:space="preserve">the Panel requested </w:t>
      </w:r>
      <w:r w:rsidRPr="0093385F">
        <w:rPr>
          <w:bCs/>
          <w:lang w:val="en-US"/>
        </w:rPr>
        <w:t xml:space="preserve">the complainant </w:t>
      </w:r>
      <w:r w:rsidRPr="0093385F">
        <w:rPr>
          <w:lang w:val="en-US"/>
        </w:rPr>
        <w:t xml:space="preserve">to submit additional information. </w:t>
      </w:r>
      <w:r w:rsidRPr="0093385F">
        <w:rPr>
          <w:bCs/>
        </w:rPr>
        <w:t xml:space="preserve">On </w:t>
      </w:r>
      <w:r>
        <w:rPr>
          <w:bCs/>
        </w:rPr>
        <w:t>22</w:t>
      </w:r>
      <w:r w:rsidRPr="0093385F">
        <w:rPr>
          <w:bCs/>
        </w:rPr>
        <w:t xml:space="preserve"> </w:t>
      </w:r>
      <w:r>
        <w:rPr>
          <w:bCs/>
        </w:rPr>
        <w:t>November</w:t>
      </w:r>
      <w:r w:rsidRPr="0093385F">
        <w:rPr>
          <w:bCs/>
        </w:rPr>
        <w:t xml:space="preserve"> 2011, the Panel received the requested documentation.</w:t>
      </w:r>
    </w:p>
    <w:p w:rsidR="001538E5" w:rsidRPr="001538E5" w:rsidRDefault="001538E5" w:rsidP="00572869">
      <w:pPr>
        <w:autoSpaceDE w:val="0"/>
        <w:ind w:left="360"/>
        <w:jc w:val="both"/>
        <w:rPr>
          <w:bCs/>
        </w:rPr>
      </w:pPr>
    </w:p>
    <w:p w:rsidR="00424058" w:rsidRDefault="00424058" w:rsidP="001538E5">
      <w:pPr>
        <w:autoSpaceDE w:val="0"/>
        <w:jc w:val="both"/>
        <w:rPr>
          <w:b/>
          <w:bCs/>
        </w:rPr>
      </w:pPr>
    </w:p>
    <w:p w:rsidR="00424058" w:rsidRDefault="00424058" w:rsidP="001538E5">
      <w:pPr>
        <w:autoSpaceDE w:val="0"/>
        <w:jc w:val="both"/>
        <w:rPr>
          <w:b/>
          <w:bCs/>
        </w:rPr>
      </w:pPr>
    </w:p>
    <w:p w:rsidR="001538E5" w:rsidRDefault="001538E5" w:rsidP="001538E5">
      <w:pPr>
        <w:autoSpaceDE w:val="0"/>
        <w:jc w:val="both"/>
        <w:rPr>
          <w:b/>
          <w:bCs/>
        </w:rPr>
      </w:pPr>
      <w:r w:rsidRPr="000216F5">
        <w:rPr>
          <w:b/>
          <w:bCs/>
        </w:rPr>
        <w:t>I</w:t>
      </w:r>
      <w:r>
        <w:rPr>
          <w:b/>
          <w:bCs/>
        </w:rPr>
        <w:t>I</w:t>
      </w:r>
      <w:r w:rsidRPr="000216F5">
        <w:rPr>
          <w:b/>
          <w:bCs/>
        </w:rPr>
        <w:t xml:space="preserve">. </w:t>
      </w:r>
      <w:r>
        <w:rPr>
          <w:b/>
          <w:bCs/>
        </w:rPr>
        <w:t>THE FACTS</w:t>
      </w:r>
    </w:p>
    <w:p w:rsidR="001538E5" w:rsidRDefault="001538E5" w:rsidP="001538E5">
      <w:pPr>
        <w:autoSpaceDE w:val="0"/>
        <w:jc w:val="both"/>
        <w:rPr>
          <w:b/>
          <w:bCs/>
        </w:rPr>
      </w:pPr>
    </w:p>
    <w:p w:rsidR="008058BB" w:rsidRPr="008058BB" w:rsidRDefault="00845F48" w:rsidP="008058BB">
      <w:pPr>
        <w:numPr>
          <w:ilvl w:val="0"/>
          <w:numId w:val="47"/>
        </w:numPr>
        <w:autoSpaceDE w:val="0"/>
        <w:jc w:val="both"/>
        <w:rPr>
          <w:bCs/>
        </w:rPr>
      </w:pPr>
      <w:r w:rsidRPr="00076E4E">
        <w:t xml:space="preserve">The complainant is a former resident of Kosovo, </w:t>
      </w:r>
      <w:r w:rsidR="002C675B">
        <w:t>currently</w:t>
      </w:r>
      <w:r w:rsidRPr="00076E4E">
        <w:t xml:space="preserve"> residing </w:t>
      </w:r>
      <w:r w:rsidRPr="00AC7B80">
        <w:t xml:space="preserve">in </w:t>
      </w:r>
      <w:r w:rsidR="002C675B">
        <w:t>Serbia</w:t>
      </w:r>
      <w:r w:rsidR="00572869">
        <w:t>. H</w:t>
      </w:r>
      <w:r>
        <w:t xml:space="preserve">e states that </w:t>
      </w:r>
      <w:r w:rsidR="00572869">
        <w:t>in June 1999,</w:t>
      </w:r>
      <w:r>
        <w:t xml:space="preserve"> </w:t>
      </w:r>
      <w:r w:rsidR="00572869">
        <w:t>he</w:t>
      </w:r>
      <w:r w:rsidR="00B20F08" w:rsidRPr="00646672">
        <w:t xml:space="preserve"> was </w:t>
      </w:r>
      <w:r w:rsidR="00572869">
        <w:t>forced to leave his place of employment</w:t>
      </w:r>
      <w:r w:rsidR="00483A4E">
        <w:t>, the publicl</w:t>
      </w:r>
      <w:r w:rsidR="008058BB">
        <w:t>y-owned enterprise</w:t>
      </w:r>
      <w:r w:rsidR="00B20F08" w:rsidRPr="00646672">
        <w:t xml:space="preserve"> “</w:t>
      </w:r>
      <w:r w:rsidR="00315E78">
        <w:t xml:space="preserve">Airport </w:t>
      </w:r>
      <w:proofErr w:type="spellStart"/>
      <w:r w:rsidR="00315E78">
        <w:t>Pristina</w:t>
      </w:r>
      <w:proofErr w:type="spellEnd"/>
      <w:r w:rsidR="00315E78">
        <w:t>” for security reasons</w:t>
      </w:r>
      <w:r w:rsidR="00B20F08" w:rsidRPr="00646672">
        <w:t>.</w:t>
      </w:r>
      <w:r w:rsidR="00572869">
        <w:t xml:space="preserve"> The complainant also alleges that part of an apartment owned by him was </w:t>
      </w:r>
      <w:r w:rsidR="008058BB">
        <w:t>usurped</w:t>
      </w:r>
      <w:r w:rsidR="00572869">
        <w:t xml:space="preserve"> by Airport </w:t>
      </w:r>
      <w:proofErr w:type="spellStart"/>
      <w:r w:rsidR="00572869">
        <w:t>Pristina</w:t>
      </w:r>
      <w:proofErr w:type="spellEnd"/>
      <w:r w:rsidR="00572869">
        <w:t xml:space="preserve"> and rented out to a United Nations staff member from February </w:t>
      </w:r>
      <w:r w:rsidR="008058BB">
        <w:t>2000 until February 2002, for which he was not compensated.</w:t>
      </w:r>
    </w:p>
    <w:p w:rsidR="00572869" w:rsidRPr="00572869" w:rsidRDefault="00572869" w:rsidP="00572869">
      <w:pPr>
        <w:autoSpaceDE w:val="0"/>
        <w:ind w:left="360"/>
        <w:jc w:val="both"/>
        <w:rPr>
          <w:bCs/>
        </w:rPr>
      </w:pPr>
    </w:p>
    <w:p w:rsidR="00572869" w:rsidRDefault="008058BB" w:rsidP="00424058">
      <w:pPr>
        <w:numPr>
          <w:ilvl w:val="0"/>
          <w:numId w:val="47"/>
        </w:numPr>
        <w:autoSpaceDE w:val="0"/>
        <w:jc w:val="both"/>
        <w:rPr>
          <w:bCs/>
        </w:rPr>
      </w:pPr>
      <w:r>
        <w:rPr>
          <w:bCs/>
        </w:rPr>
        <w:t>On 2 February 2006, the complainant submitted a claim to the Kosovo Trust Agency, requesting c</w:t>
      </w:r>
      <w:r w:rsidR="00FE0CC5">
        <w:rPr>
          <w:bCs/>
        </w:rPr>
        <w:t>ompensation for unpaid salaries</w:t>
      </w:r>
      <w:r>
        <w:rPr>
          <w:bCs/>
        </w:rPr>
        <w:t xml:space="preserve"> and compensation for the money allegedly collected by Airport </w:t>
      </w:r>
      <w:proofErr w:type="spellStart"/>
      <w:r>
        <w:rPr>
          <w:bCs/>
        </w:rPr>
        <w:t>Pristina</w:t>
      </w:r>
      <w:proofErr w:type="spellEnd"/>
      <w:r>
        <w:rPr>
          <w:bCs/>
        </w:rPr>
        <w:t xml:space="preserve"> by renting out his property.</w:t>
      </w:r>
    </w:p>
    <w:p w:rsidR="008058BB" w:rsidRDefault="008058BB" w:rsidP="008058BB">
      <w:pPr>
        <w:pStyle w:val="ListParagraph"/>
        <w:rPr>
          <w:bCs/>
        </w:rPr>
      </w:pPr>
    </w:p>
    <w:p w:rsidR="008058BB" w:rsidRPr="008058BB" w:rsidRDefault="008058BB" w:rsidP="00B20F08">
      <w:pPr>
        <w:numPr>
          <w:ilvl w:val="0"/>
          <w:numId w:val="47"/>
        </w:numPr>
        <w:autoSpaceDE w:val="0"/>
        <w:jc w:val="both"/>
        <w:rPr>
          <w:b/>
          <w:bCs/>
        </w:rPr>
      </w:pPr>
      <w:r w:rsidRPr="008058BB">
        <w:rPr>
          <w:bCs/>
        </w:rPr>
        <w:t>On 5 June 2006, and allegedly on several</w:t>
      </w:r>
      <w:r w:rsidR="00FE0CC5">
        <w:rPr>
          <w:bCs/>
        </w:rPr>
        <w:t xml:space="preserve"> previous</w:t>
      </w:r>
      <w:r w:rsidRPr="008058BB">
        <w:rPr>
          <w:bCs/>
        </w:rPr>
        <w:t xml:space="preserve"> occasions, the complainant submitted a request to Airport </w:t>
      </w:r>
      <w:proofErr w:type="spellStart"/>
      <w:r w:rsidRPr="008058BB">
        <w:rPr>
          <w:bCs/>
        </w:rPr>
        <w:t>Pristina</w:t>
      </w:r>
      <w:proofErr w:type="spellEnd"/>
      <w:r w:rsidRPr="008058BB">
        <w:rPr>
          <w:bCs/>
        </w:rPr>
        <w:t xml:space="preserve"> asking to be allowed to return to work. On 12 September 2006, the managing director of Airport </w:t>
      </w:r>
      <w:proofErr w:type="spellStart"/>
      <w:r w:rsidRPr="008058BB">
        <w:rPr>
          <w:bCs/>
        </w:rPr>
        <w:t>Pristina</w:t>
      </w:r>
      <w:proofErr w:type="spellEnd"/>
      <w:r w:rsidRPr="008058BB">
        <w:rPr>
          <w:bCs/>
        </w:rPr>
        <w:t xml:space="preserve"> denied the complainant’s request.</w:t>
      </w:r>
    </w:p>
    <w:p w:rsidR="008058BB" w:rsidRPr="00315E78" w:rsidRDefault="008058BB" w:rsidP="00315E78">
      <w:pPr>
        <w:rPr>
          <w:b/>
          <w:bCs/>
        </w:rPr>
      </w:pPr>
    </w:p>
    <w:p w:rsidR="00B20F08" w:rsidRPr="00B20F08" w:rsidRDefault="008058BB" w:rsidP="008058BB">
      <w:pPr>
        <w:autoSpaceDE w:val="0"/>
        <w:ind w:left="360"/>
        <w:jc w:val="both"/>
        <w:rPr>
          <w:b/>
          <w:bCs/>
        </w:rPr>
      </w:pPr>
      <w:r w:rsidRPr="008058BB">
        <w:rPr>
          <w:b/>
          <w:bCs/>
        </w:rPr>
        <w:t xml:space="preserve"> </w:t>
      </w:r>
    </w:p>
    <w:p w:rsidR="00C31EFE" w:rsidRPr="005B65FF" w:rsidRDefault="00C31EFE" w:rsidP="00C31EFE">
      <w:pPr>
        <w:autoSpaceDE w:val="0"/>
        <w:jc w:val="both"/>
        <w:rPr>
          <w:b/>
          <w:bCs/>
        </w:rPr>
      </w:pPr>
      <w:r w:rsidRPr="005B65FF">
        <w:rPr>
          <w:b/>
          <w:bCs/>
        </w:rPr>
        <w:t>III. THE COMPLAINT</w:t>
      </w:r>
    </w:p>
    <w:p w:rsidR="00C31EFE" w:rsidRPr="005B65FF" w:rsidRDefault="00C31EFE" w:rsidP="00C31EFE">
      <w:pPr>
        <w:autoSpaceDE w:val="0"/>
        <w:autoSpaceDN w:val="0"/>
        <w:adjustRightInd w:val="0"/>
        <w:jc w:val="both"/>
        <w:rPr>
          <w:b/>
          <w:bCs/>
        </w:rPr>
      </w:pPr>
    </w:p>
    <w:p w:rsidR="00C31EFE" w:rsidRPr="007207F5" w:rsidRDefault="007A40A1" w:rsidP="00C31EFE">
      <w:pPr>
        <w:numPr>
          <w:ilvl w:val="0"/>
          <w:numId w:val="47"/>
        </w:numPr>
        <w:autoSpaceDE w:val="0"/>
        <w:jc w:val="both"/>
        <w:rPr>
          <w:b/>
          <w:bCs/>
        </w:rPr>
      </w:pPr>
      <w:r w:rsidRPr="007207F5">
        <w:rPr>
          <w:rFonts w:cs="Arial"/>
        </w:rPr>
        <w:t>The complainant complai</w:t>
      </w:r>
      <w:r w:rsidR="008058BB">
        <w:rPr>
          <w:rFonts w:cs="Arial"/>
        </w:rPr>
        <w:t>ns about the fact that since his dismissal he</w:t>
      </w:r>
      <w:r w:rsidRPr="007207F5">
        <w:rPr>
          <w:rFonts w:cs="Arial"/>
        </w:rPr>
        <w:t xml:space="preserve"> </w:t>
      </w:r>
      <w:r w:rsidR="00A559C5" w:rsidRPr="007207F5">
        <w:rPr>
          <w:rFonts w:cs="Arial"/>
        </w:rPr>
        <w:t>has</w:t>
      </w:r>
      <w:r w:rsidRPr="007207F5">
        <w:rPr>
          <w:rFonts w:cs="Arial"/>
        </w:rPr>
        <w:t xml:space="preserve"> not</w:t>
      </w:r>
      <w:r w:rsidR="008058BB">
        <w:rPr>
          <w:rFonts w:cs="Arial"/>
        </w:rPr>
        <w:t xml:space="preserve"> been allowed to return to work, nor has he</w:t>
      </w:r>
      <w:r w:rsidRPr="007207F5">
        <w:rPr>
          <w:rFonts w:cs="Arial"/>
        </w:rPr>
        <w:t xml:space="preserve"> receive</w:t>
      </w:r>
      <w:r w:rsidR="00A559C5" w:rsidRPr="007207F5">
        <w:rPr>
          <w:rFonts w:cs="Arial"/>
        </w:rPr>
        <w:t>d</w:t>
      </w:r>
      <w:r w:rsidRPr="007207F5">
        <w:rPr>
          <w:rFonts w:cs="Arial"/>
        </w:rPr>
        <w:t xml:space="preserve"> any financial or other type of compensation</w:t>
      </w:r>
      <w:r w:rsidR="007207F5">
        <w:rPr>
          <w:rFonts w:cs="Arial"/>
        </w:rPr>
        <w:t>.</w:t>
      </w:r>
      <w:r w:rsidR="008058BB">
        <w:rPr>
          <w:rFonts w:cs="Arial"/>
        </w:rPr>
        <w:t xml:space="preserve"> He also complains that he has not been compensated </w:t>
      </w:r>
      <w:r w:rsidR="00FE0CC5">
        <w:rPr>
          <w:rFonts w:cs="Arial"/>
        </w:rPr>
        <w:t>for</w:t>
      </w:r>
      <w:r w:rsidR="008058BB">
        <w:rPr>
          <w:rFonts w:cs="Arial"/>
        </w:rPr>
        <w:t xml:space="preserve"> the usurpation and subsequent rental of his property.</w:t>
      </w:r>
    </w:p>
    <w:p w:rsidR="007207F5" w:rsidRDefault="007207F5" w:rsidP="007207F5">
      <w:pPr>
        <w:autoSpaceDE w:val="0"/>
        <w:jc w:val="both"/>
        <w:rPr>
          <w:b/>
          <w:bCs/>
        </w:rPr>
      </w:pPr>
    </w:p>
    <w:p w:rsidR="008058BB" w:rsidRPr="007207F5" w:rsidRDefault="008058BB" w:rsidP="007207F5">
      <w:pPr>
        <w:autoSpaceDE w:val="0"/>
        <w:jc w:val="both"/>
        <w:rPr>
          <w:b/>
          <w:bCs/>
        </w:rPr>
      </w:pPr>
    </w:p>
    <w:p w:rsidR="00C31EFE" w:rsidRDefault="00C31EFE" w:rsidP="00C31EFE">
      <w:pPr>
        <w:autoSpaceDE w:val="0"/>
        <w:jc w:val="both"/>
        <w:rPr>
          <w:b/>
          <w:bCs/>
        </w:rPr>
      </w:pPr>
      <w:r w:rsidRPr="000216F5">
        <w:rPr>
          <w:b/>
          <w:bCs/>
        </w:rPr>
        <w:t>I</w:t>
      </w:r>
      <w:r>
        <w:rPr>
          <w:b/>
          <w:bCs/>
        </w:rPr>
        <w:t>V</w:t>
      </w:r>
      <w:r w:rsidRPr="000216F5">
        <w:rPr>
          <w:b/>
          <w:bCs/>
        </w:rPr>
        <w:t xml:space="preserve">. </w:t>
      </w:r>
      <w:r>
        <w:rPr>
          <w:b/>
          <w:bCs/>
        </w:rPr>
        <w:t>THE LAW</w:t>
      </w:r>
    </w:p>
    <w:p w:rsidR="00C31EFE" w:rsidRDefault="00C31EFE" w:rsidP="00C31EFE">
      <w:pPr>
        <w:autoSpaceDE w:val="0"/>
        <w:autoSpaceDN w:val="0"/>
        <w:adjustRightInd w:val="0"/>
        <w:jc w:val="both"/>
        <w:rPr>
          <w:b/>
          <w:bCs/>
        </w:rPr>
      </w:pPr>
    </w:p>
    <w:p w:rsidR="00C31EFE" w:rsidRDefault="00C31EFE" w:rsidP="00C31EFE">
      <w:pPr>
        <w:numPr>
          <w:ilvl w:val="0"/>
          <w:numId w:val="47"/>
        </w:numPr>
        <w:autoSpaceDE w:val="0"/>
        <w:autoSpaceDN w:val="0"/>
        <w:adjustRightInd w:val="0"/>
        <w:jc w:val="both"/>
        <w:rPr>
          <w:lang w:val="en-US"/>
        </w:rPr>
      </w:pPr>
      <w:r w:rsidRPr="00140558">
        <w:rPr>
          <w:lang w:val="en-US"/>
        </w:rPr>
        <w:t xml:space="preserve">Before considering the case on its merits the Panel has to decide whether to accept the case, taking into account the admissibility criteria set out in Sections 1, 2 and 3 of UNMIK Regulation No. 2006/12. </w:t>
      </w:r>
    </w:p>
    <w:p w:rsidR="008058BB" w:rsidRDefault="008058BB" w:rsidP="008058BB">
      <w:pPr>
        <w:autoSpaceDE w:val="0"/>
        <w:autoSpaceDN w:val="0"/>
        <w:adjustRightInd w:val="0"/>
        <w:ind w:left="360"/>
        <w:jc w:val="both"/>
        <w:rPr>
          <w:lang w:val="en-US"/>
        </w:rPr>
      </w:pPr>
    </w:p>
    <w:p w:rsidR="008058BB" w:rsidRPr="008058BB" w:rsidRDefault="008058BB" w:rsidP="00315E78">
      <w:pPr>
        <w:autoSpaceDE w:val="0"/>
        <w:autoSpaceDN w:val="0"/>
        <w:adjustRightInd w:val="0"/>
        <w:jc w:val="both"/>
        <w:rPr>
          <w:b/>
          <w:lang w:val="en-US"/>
        </w:rPr>
      </w:pPr>
      <w:r>
        <w:rPr>
          <w:b/>
          <w:lang w:val="en-US"/>
        </w:rPr>
        <w:t xml:space="preserve">Dismissal </w:t>
      </w:r>
      <w:r w:rsidR="00315E78">
        <w:rPr>
          <w:b/>
          <w:lang w:val="en-US"/>
        </w:rPr>
        <w:t>from w</w:t>
      </w:r>
      <w:r>
        <w:rPr>
          <w:b/>
          <w:lang w:val="en-US"/>
        </w:rPr>
        <w:t>ork</w:t>
      </w:r>
    </w:p>
    <w:p w:rsidR="00C31EFE" w:rsidRPr="001538E5" w:rsidRDefault="00C31EFE" w:rsidP="00C31EFE">
      <w:pPr>
        <w:autoSpaceDE w:val="0"/>
        <w:autoSpaceDN w:val="0"/>
        <w:adjustRightInd w:val="0"/>
        <w:jc w:val="both"/>
        <w:rPr>
          <w:lang w:val="en-US"/>
        </w:rPr>
      </w:pPr>
    </w:p>
    <w:p w:rsidR="00C31EFE" w:rsidRPr="001538E5" w:rsidRDefault="00C31EFE" w:rsidP="00C31EFE">
      <w:pPr>
        <w:numPr>
          <w:ilvl w:val="0"/>
          <w:numId w:val="47"/>
        </w:numPr>
        <w:autoSpaceDE w:val="0"/>
        <w:autoSpaceDN w:val="0"/>
        <w:adjustRightInd w:val="0"/>
        <w:jc w:val="both"/>
      </w:pPr>
      <w:r w:rsidRPr="001538E5">
        <w:t xml:space="preserve">The Panel recalls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rights”. </w:t>
      </w:r>
    </w:p>
    <w:p w:rsidR="00C31EFE" w:rsidRPr="001538E5" w:rsidRDefault="00C31EFE" w:rsidP="00C31EFE">
      <w:pPr>
        <w:autoSpaceDE w:val="0"/>
        <w:autoSpaceDN w:val="0"/>
        <w:adjustRightInd w:val="0"/>
        <w:jc w:val="both"/>
      </w:pPr>
    </w:p>
    <w:p w:rsidR="007A40A1" w:rsidRPr="001538E5" w:rsidRDefault="007A40A1" w:rsidP="007A40A1">
      <w:pPr>
        <w:numPr>
          <w:ilvl w:val="0"/>
          <w:numId w:val="47"/>
        </w:numPr>
        <w:autoSpaceDE w:val="0"/>
        <w:autoSpaceDN w:val="0"/>
        <w:adjustRightInd w:val="0"/>
        <w:jc w:val="both"/>
        <w:rPr>
          <w:bCs/>
        </w:rPr>
      </w:pPr>
      <w:r w:rsidRPr="001538E5">
        <w:t xml:space="preserve">The Panel considers that the dismissal from work was an instantaneous act, which does not give rise to any possible continuous situation </w:t>
      </w:r>
      <w:r w:rsidR="002F58E1" w:rsidRPr="0097749D">
        <w:t xml:space="preserve">(see Human Rights Advisory Panel, </w:t>
      </w:r>
      <w:proofErr w:type="spellStart"/>
      <w:r w:rsidR="002F58E1" w:rsidRPr="0097749D">
        <w:rPr>
          <w:i/>
        </w:rPr>
        <w:t>Novokmet</w:t>
      </w:r>
      <w:proofErr w:type="spellEnd"/>
      <w:r w:rsidR="002F58E1" w:rsidRPr="0097749D">
        <w:rPr>
          <w:i/>
        </w:rPr>
        <w:t>,</w:t>
      </w:r>
      <w:r w:rsidR="002F58E1" w:rsidRPr="0097749D">
        <w:t xml:space="preserve"> no. 51/10, decision of 13 April 2011 § 6)</w:t>
      </w:r>
      <w:r w:rsidR="002F58E1">
        <w:t xml:space="preserve">. </w:t>
      </w:r>
    </w:p>
    <w:p w:rsidR="00C31EFE" w:rsidRPr="001538E5" w:rsidRDefault="00C31EFE" w:rsidP="00C31EFE">
      <w:pPr>
        <w:autoSpaceDE w:val="0"/>
        <w:autoSpaceDN w:val="0"/>
        <w:adjustRightInd w:val="0"/>
        <w:jc w:val="both"/>
        <w:rPr>
          <w:bCs/>
        </w:rPr>
      </w:pPr>
    </w:p>
    <w:p w:rsidR="00C31EFE" w:rsidRPr="001538E5" w:rsidRDefault="00C31EFE" w:rsidP="00C31EFE">
      <w:pPr>
        <w:numPr>
          <w:ilvl w:val="0"/>
          <w:numId w:val="47"/>
        </w:numPr>
        <w:autoSpaceDE w:val="0"/>
        <w:autoSpaceDN w:val="0"/>
        <w:adjustRightInd w:val="0"/>
        <w:jc w:val="both"/>
      </w:pPr>
      <w:r w:rsidRPr="001538E5">
        <w:rPr>
          <w:lang w:val="en-US"/>
        </w:rPr>
        <w:t xml:space="preserve">The Panel notes </w:t>
      </w:r>
      <w:r w:rsidRPr="007A40A1">
        <w:rPr>
          <w:lang w:val="en-US"/>
        </w:rPr>
        <w:t>that the</w:t>
      </w:r>
      <w:r w:rsidR="00FE0CC5">
        <w:rPr>
          <w:lang w:val="en-US"/>
        </w:rPr>
        <w:t xml:space="preserve"> complainant’s</w:t>
      </w:r>
      <w:r w:rsidRPr="007A40A1">
        <w:rPr>
          <w:lang w:val="en-US"/>
        </w:rPr>
        <w:t xml:space="preserve"> dismissal</w:t>
      </w:r>
      <w:r w:rsidRPr="001538E5">
        <w:rPr>
          <w:lang w:val="en-US"/>
        </w:rPr>
        <w:t xml:space="preserve"> allegedly </w:t>
      </w:r>
      <w:r w:rsidRPr="00B20F08">
        <w:rPr>
          <w:lang w:val="en-US"/>
        </w:rPr>
        <w:t>occurred in June 1999.</w:t>
      </w:r>
      <w:r w:rsidRPr="001538E5">
        <w:rPr>
          <w:lang w:val="en-US"/>
        </w:rPr>
        <w:t xml:space="preserve"> </w:t>
      </w:r>
      <w:r w:rsidRPr="001538E5">
        <w:t xml:space="preserve"> </w:t>
      </w:r>
    </w:p>
    <w:p w:rsidR="00C31EFE" w:rsidRPr="001538E5" w:rsidRDefault="00C31EFE" w:rsidP="00C31EFE">
      <w:pPr>
        <w:autoSpaceDE w:val="0"/>
        <w:autoSpaceDN w:val="0"/>
        <w:adjustRightInd w:val="0"/>
        <w:jc w:val="both"/>
      </w:pPr>
    </w:p>
    <w:p w:rsidR="00C31EFE" w:rsidRDefault="008058BB" w:rsidP="00C31EFE">
      <w:pPr>
        <w:numPr>
          <w:ilvl w:val="0"/>
          <w:numId w:val="47"/>
        </w:numPr>
        <w:autoSpaceDE w:val="0"/>
        <w:autoSpaceDN w:val="0"/>
        <w:adjustRightInd w:val="0"/>
        <w:jc w:val="both"/>
      </w:pPr>
      <w:r>
        <w:t>It follows that this part of the</w:t>
      </w:r>
      <w:r w:rsidR="00C31EFE" w:rsidRPr="001538E5">
        <w:t xml:space="preserve"> complaint lies outside the Panel’s jurisdiction </w:t>
      </w:r>
      <w:proofErr w:type="spellStart"/>
      <w:r w:rsidR="00C31EFE" w:rsidRPr="001538E5">
        <w:rPr>
          <w:i/>
          <w:iCs/>
        </w:rPr>
        <w:t>ratione</w:t>
      </w:r>
      <w:proofErr w:type="spellEnd"/>
      <w:r w:rsidR="00C31EFE" w:rsidRPr="001538E5">
        <w:rPr>
          <w:i/>
          <w:iCs/>
        </w:rPr>
        <w:t xml:space="preserve"> </w:t>
      </w:r>
      <w:proofErr w:type="spellStart"/>
      <w:r w:rsidR="00C31EFE" w:rsidRPr="001538E5">
        <w:rPr>
          <w:i/>
          <w:iCs/>
        </w:rPr>
        <w:t>temporis</w:t>
      </w:r>
      <w:proofErr w:type="spellEnd"/>
      <w:r w:rsidR="00C31EFE" w:rsidRPr="007C429A">
        <w:t xml:space="preserve">. </w:t>
      </w:r>
    </w:p>
    <w:p w:rsidR="008058BB" w:rsidRDefault="008058BB" w:rsidP="008058BB">
      <w:pPr>
        <w:pStyle w:val="ListParagraph"/>
      </w:pPr>
    </w:p>
    <w:p w:rsidR="008058BB" w:rsidRPr="008058BB" w:rsidRDefault="008058BB" w:rsidP="00315E78">
      <w:pPr>
        <w:autoSpaceDE w:val="0"/>
        <w:autoSpaceDN w:val="0"/>
        <w:adjustRightInd w:val="0"/>
        <w:jc w:val="both"/>
        <w:rPr>
          <w:b/>
        </w:rPr>
      </w:pPr>
      <w:r>
        <w:rPr>
          <w:b/>
        </w:rPr>
        <w:t>Property</w:t>
      </w:r>
      <w:r w:rsidR="00315E78">
        <w:rPr>
          <w:b/>
        </w:rPr>
        <w:t xml:space="preserve"> issues</w:t>
      </w:r>
    </w:p>
    <w:p w:rsidR="008058BB" w:rsidRDefault="008058BB" w:rsidP="008058BB">
      <w:pPr>
        <w:pStyle w:val="ListParagraph"/>
      </w:pPr>
    </w:p>
    <w:p w:rsidR="008058BB" w:rsidRPr="005D4FF7" w:rsidRDefault="00315E78" w:rsidP="008058BB">
      <w:pPr>
        <w:pStyle w:val="normal0"/>
        <w:numPr>
          <w:ilvl w:val="0"/>
          <w:numId w:val="47"/>
        </w:numPr>
        <w:spacing w:before="0" w:beforeAutospacing="0" w:after="0" w:afterAutospacing="0"/>
        <w:jc w:val="both"/>
      </w:pPr>
      <w:r>
        <w:rPr>
          <w:lang w:val="en-US"/>
        </w:rPr>
        <w:t>Concerning the</w:t>
      </w:r>
      <w:r w:rsidR="008058BB" w:rsidRPr="005D4FF7">
        <w:rPr>
          <w:lang w:val="en-US"/>
        </w:rPr>
        <w:t xml:space="preserve"> claim</w:t>
      </w:r>
      <w:r>
        <w:rPr>
          <w:lang w:val="en-US"/>
        </w:rPr>
        <w:t xml:space="preserve"> relating to property issues</w:t>
      </w:r>
      <w:r w:rsidR="008058BB" w:rsidRPr="005D4FF7">
        <w:rPr>
          <w:lang w:val="en-US"/>
        </w:rPr>
        <w:t>, the Panel notes that the complainant</w:t>
      </w:r>
      <w:r w:rsidR="00FE0CC5">
        <w:rPr>
          <w:lang w:val="en-US"/>
        </w:rPr>
        <w:t xml:space="preserve"> has failed</w:t>
      </w:r>
      <w:r w:rsidR="008058BB" w:rsidRPr="005D4FF7">
        <w:rPr>
          <w:lang w:val="en-US"/>
        </w:rPr>
        <w:t xml:space="preserve"> to</w:t>
      </w:r>
      <w:r w:rsidR="00FE0CC5">
        <w:rPr>
          <w:lang w:val="en-US"/>
        </w:rPr>
        <w:t xml:space="preserve"> demonstrate </w:t>
      </w:r>
      <w:r>
        <w:rPr>
          <w:lang w:val="en-US"/>
        </w:rPr>
        <w:t>that he</w:t>
      </w:r>
      <w:r w:rsidR="008058BB" w:rsidRPr="005D4FF7">
        <w:rPr>
          <w:lang w:val="en-US"/>
        </w:rPr>
        <w:t xml:space="preserve"> previously addressed the matter to the relevant courts</w:t>
      </w:r>
      <w:r w:rsidR="008058BB" w:rsidRPr="00787032">
        <w:rPr>
          <w:lang w:val="en-US"/>
        </w:rPr>
        <w:t>,</w:t>
      </w:r>
      <w:r>
        <w:rPr>
          <w:lang w:val="en-US"/>
        </w:rPr>
        <w:t xml:space="preserve"> </w:t>
      </w:r>
      <w:r w:rsidR="005D4FF7" w:rsidRPr="00787032">
        <w:rPr>
          <w:lang w:val="en-US"/>
        </w:rPr>
        <w:t>or</w:t>
      </w:r>
      <w:r w:rsidR="00FE0CC5">
        <w:rPr>
          <w:lang w:val="en-US"/>
        </w:rPr>
        <w:t xml:space="preserve"> to</w:t>
      </w:r>
      <w:r w:rsidR="005D4FF7" w:rsidRPr="00787032">
        <w:rPr>
          <w:lang w:val="en-US"/>
        </w:rPr>
        <w:t xml:space="preserve"> any other</w:t>
      </w:r>
      <w:r w:rsidR="00787032" w:rsidRPr="00787032">
        <w:rPr>
          <w:lang w:val="en-US"/>
        </w:rPr>
        <w:t xml:space="preserve"> </w:t>
      </w:r>
      <w:r w:rsidR="005D4FF7" w:rsidRPr="00787032">
        <w:rPr>
          <w:lang w:val="en-US"/>
        </w:rPr>
        <w:t>body</w:t>
      </w:r>
      <w:r w:rsidR="008058BB" w:rsidRPr="005D4FF7">
        <w:rPr>
          <w:lang w:val="en-US"/>
        </w:rPr>
        <w:t xml:space="preserve"> which</w:t>
      </w:r>
      <w:r w:rsidR="00787032">
        <w:rPr>
          <w:lang w:val="en-US"/>
        </w:rPr>
        <w:t xml:space="preserve"> may have</w:t>
      </w:r>
      <w:r w:rsidR="008058BB" w:rsidRPr="005D4FF7">
        <w:rPr>
          <w:lang w:val="en-US"/>
        </w:rPr>
        <w:t xml:space="preserve"> competence over such matters. </w:t>
      </w:r>
    </w:p>
    <w:p w:rsidR="005D4FF7" w:rsidRPr="008058BB" w:rsidRDefault="005D4FF7" w:rsidP="005D4FF7">
      <w:pPr>
        <w:pStyle w:val="normal0"/>
        <w:spacing w:before="0" w:beforeAutospacing="0" w:after="0" w:afterAutospacing="0"/>
        <w:ind w:left="360"/>
        <w:jc w:val="both"/>
      </w:pPr>
    </w:p>
    <w:p w:rsidR="008058BB" w:rsidRPr="000E6685" w:rsidRDefault="008058BB" w:rsidP="008058BB">
      <w:pPr>
        <w:pStyle w:val="normal0"/>
        <w:numPr>
          <w:ilvl w:val="0"/>
          <w:numId w:val="47"/>
        </w:numPr>
        <w:spacing w:before="0" w:beforeAutospacing="0" w:after="0" w:afterAutospacing="0"/>
        <w:jc w:val="both"/>
      </w:pPr>
      <w:r>
        <w:rPr>
          <w:lang w:val="en-US"/>
        </w:rPr>
        <w:t>Therefore, the Panel considers that concerning this alleged violation, the complainant did not exhaust the available avenues for review, as is required by Section 3.1 of UNMIK Regulation No. 2006/12.</w:t>
      </w:r>
      <w:r w:rsidRPr="001F74C1">
        <w:rPr>
          <w:lang w:val="en-US"/>
        </w:rPr>
        <w:t xml:space="preserve"> </w:t>
      </w:r>
    </w:p>
    <w:p w:rsidR="008058BB" w:rsidRDefault="008058BB" w:rsidP="008058BB">
      <w:pPr>
        <w:autoSpaceDE w:val="0"/>
        <w:autoSpaceDN w:val="0"/>
        <w:adjustRightInd w:val="0"/>
        <w:ind w:left="360"/>
        <w:jc w:val="both"/>
      </w:pPr>
    </w:p>
    <w:p w:rsidR="00C31EFE" w:rsidRDefault="00C31EFE" w:rsidP="00C31EFE">
      <w:pPr>
        <w:autoSpaceDE w:val="0"/>
        <w:autoSpaceDN w:val="0"/>
        <w:adjustRightInd w:val="0"/>
        <w:jc w:val="both"/>
      </w:pPr>
    </w:p>
    <w:p w:rsidR="00C31EFE" w:rsidRDefault="00C31EFE" w:rsidP="00C31EFE">
      <w:pPr>
        <w:autoSpaceDE w:val="0"/>
        <w:autoSpaceDN w:val="0"/>
        <w:adjustRightInd w:val="0"/>
        <w:jc w:val="both"/>
        <w:rPr>
          <w:b/>
        </w:rPr>
      </w:pPr>
    </w:p>
    <w:p w:rsidR="00C31EFE" w:rsidRDefault="00C31EFE" w:rsidP="00C31EFE">
      <w:pPr>
        <w:autoSpaceDE w:val="0"/>
        <w:autoSpaceDN w:val="0"/>
        <w:adjustRightInd w:val="0"/>
        <w:jc w:val="both"/>
        <w:rPr>
          <w:b/>
        </w:rPr>
      </w:pPr>
      <w:r w:rsidRPr="00180113">
        <w:rPr>
          <w:b/>
        </w:rPr>
        <w:t>FOR THESE REASONS,</w:t>
      </w:r>
    </w:p>
    <w:p w:rsidR="00C31EFE" w:rsidRDefault="00C31EFE" w:rsidP="00C31EFE">
      <w:pPr>
        <w:autoSpaceDE w:val="0"/>
        <w:autoSpaceDN w:val="0"/>
        <w:adjustRightInd w:val="0"/>
        <w:jc w:val="both"/>
        <w:rPr>
          <w:b/>
        </w:rPr>
      </w:pPr>
    </w:p>
    <w:p w:rsidR="00C31EFE" w:rsidRDefault="00C31EFE" w:rsidP="00C31EFE">
      <w:pPr>
        <w:autoSpaceDE w:val="0"/>
        <w:autoSpaceDN w:val="0"/>
        <w:adjustRightInd w:val="0"/>
        <w:jc w:val="both"/>
        <w:rPr>
          <w:b/>
          <w:bCs/>
        </w:rPr>
      </w:pPr>
      <w:r w:rsidRPr="00180113">
        <w:t>The Panel, unanimously,</w:t>
      </w:r>
    </w:p>
    <w:p w:rsidR="00C31EFE" w:rsidRDefault="00C31EFE" w:rsidP="00C31EFE">
      <w:pPr>
        <w:autoSpaceDE w:val="0"/>
        <w:autoSpaceDN w:val="0"/>
        <w:adjustRightInd w:val="0"/>
        <w:jc w:val="both"/>
        <w:rPr>
          <w:b/>
          <w:bCs/>
        </w:rPr>
      </w:pPr>
    </w:p>
    <w:p w:rsidR="00C31EFE" w:rsidRDefault="00C31EFE" w:rsidP="00C31EFE">
      <w:pPr>
        <w:autoSpaceDE w:val="0"/>
        <w:autoSpaceDN w:val="0"/>
        <w:adjustRightInd w:val="0"/>
        <w:jc w:val="both"/>
        <w:rPr>
          <w:b/>
          <w:bCs/>
        </w:rPr>
      </w:pPr>
      <w:proofErr w:type="gramStart"/>
      <w:r w:rsidRPr="00180113">
        <w:rPr>
          <w:b/>
        </w:rPr>
        <w:t xml:space="preserve">DECLARES THE </w:t>
      </w:r>
      <w:r w:rsidRPr="00180113">
        <w:rPr>
          <w:b/>
          <w:bCs/>
          <w:lang w:eastAsia="pl-PL"/>
        </w:rPr>
        <w:t>COMPLAINT INADMISSIBLE.</w:t>
      </w:r>
      <w:proofErr w:type="gramEnd"/>
    </w:p>
    <w:p w:rsidR="00C31EFE" w:rsidRDefault="00C31EFE" w:rsidP="00C31EFE">
      <w:pPr>
        <w:autoSpaceDE w:val="0"/>
        <w:autoSpaceDN w:val="0"/>
        <w:adjustRightInd w:val="0"/>
        <w:jc w:val="both"/>
        <w:rPr>
          <w:b/>
          <w:bCs/>
        </w:rPr>
      </w:pPr>
    </w:p>
    <w:p w:rsidR="00C31EFE" w:rsidRDefault="00C31EFE" w:rsidP="00C31EFE">
      <w:pPr>
        <w:autoSpaceDE w:val="0"/>
        <w:autoSpaceDN w:val="0"/>
        <w:adjustRightInd w:val="0"/>
        <w:jc w:val="both"/>
        <w:rPr>
          <w:b/>
          <w:bCs/>
        </w:rPr>
      </w:pPr>
    </w:p>
    <w:p w:rsidR="00C31EFE" w:rsidRDefault="00C31EFE" w:rsidP="00C31EFE">
      <w:pPr>
        <w:autoSpaceDE w:val="0"/>
        <w:autoSpaceDN w:val="0"/>
        <w:adjustRightInd w:val="0"/>
        <w:jc w:val="both"/>
        <w:rPr>
          <w:b/>
          <w:bCs/>
        </w:rPr>
      </w:pPr>
    </w:p>
    <w:p w:rsidR="002D61A9" w:rsidRDefault="002D61A9" w:rsidP="00C31EFE">
      <w:pPr>
        <w:autoSpaceDE w:val="0"/>
        <w:autoSpaceDN w:val="0"/>
        <w:adjustRightInd w:val="0"/>
        <w:jc w:val="both"/>
        <w:rPr>
          <w:b/>
          <w:bCs/>
        </w:rPr>
      </w:pPr>
    </w:p>
    <w:p w:rsidR="00F25EF7" w:rsidRDefault="00F25EF7" w:rsidP="00C31EFE">
      <w:pPr>
        <w:autoSpaceDE w:val="0"/>
        <w:autoSpaceDN w:val="0"/>
        <w:adjustRightInd w:val="0"/>
        <w:jc w:val="both"/>
        <w:rPr>
          <w:b/>
          <w:bCs/>
        </w:rPr>
      </w:pPr>
    </w:p>
    <w:p w:rsidR="00F25EF7" w:rsidRDefault="00F25EF7" w:rsidP="00C31EFE">
      <w:pPr>
        <w:autoSpaceDE w:val="0"/>
        <w:autoSpaceDN w:val="0"/>
        <w:adjustRightInd w:val="0"/>
        <w:jc w:val="both"/>
        <w:rPr>
          <w:b/>
          <w:bCs/>
        </w:rPr>
      </w:pPr>
    </w:p>
    <w:p w:rsidR="00F25EF7" w:rsidRDefault="00F25EF7" w:rsidP="00C31EFE">
      <w:pPr>
        <w:autoSpaceDE w:val="0"/>
        <w:autoSpaceDN w:val="0"/>
        <w:adjustRightInd w:val="0"/>
        <w:jc w:val="both"/>
        <w:rPr>
          <w:b/>
          <w:bCs/>
        </w:rPr>
      </w:pPr>
    </w:p>
    <w:p w:rsidR="00F25EF7" w:rsidRDefault="00F25EF7" w:rsidP="00C31EFE">
      <w:pPr>
        <w:autoSpaceDE w:val="0"/>
        <w:autoSpaceDN w:val="0"/>
        <w:adjustRightInd w:val="0"/>
        <w:jc w:val="both"/>
        <w:rPr>
          <w:b/>
          <w:bCs/>
        </w:rPr>
      </w:pPr>
    </w:p>
    <w:p w:rsidR="00A559C5" w:rsidRDefault="00A559C5" w:rsidP="00C31EFE">
      <w:pPr>
        <w:autoSpaceDE w:val="0"/>
        <w:autoSpaceDN w:val="0"/>
        <w:adjustRightInd w:val="0"/>
        <w:jc w:val="both"/>
        <w:rPr>
          <w:b/>
          <w:bCs/>
        </w:rPr>
      </w:pPr>
    </w:p>
    <w:p w:rsidR="00C31EFE" w:rsidRPr="005A0BCD" w:rsidRDefault="00424058" w:rsidP="00C31EFE">
      <w:pPr>
        <w:autoSpaceDE w:val="0"/>
        <w:autoSpaceDN w:val="0"/>
        <w:adjustRightInd w:val="0"/>
        <w:jc w:val="both"/>
        <w:rPr>
          <w:bCs/>
        </w:rPr>
      </w:pPr>
      <w:proofErr w:type="spellStart"/>
      <w:r>
        <w:t>Andrey</w:t>
      </w:r>
      <w:proofErr w:type="spellEnd"/>
      <w:r>
        <w:t xml:space="preserve"> ANTONOV</w:t>
      </w:r>
      <w:r w:rsidR="00C31EFE" w:rsidRPr="005A0BCD">
        <w:tab/>
      </w:r>
      <w:r w:rsidR="00C31EFE" w:rsidRPr="005A0BCD">
        <w:tab/>
      </w:r>
      <w:r w:rsidR="00C31EFE" w:rsidRPr="005A0BCD">
        <w:tab/>
      </w:r>
      <w:r w:rsidR="00C31EFE" w:rsidRPr="005A0BCD">
        <w:tab/>
      </w:r>
      <w:r w:rsidR="00C31EFE" w:rsidRPr="005A0BCD">
        <w:tab/>
      </w:r>
      <w:r w:rsidR="00C31EFE" w:rsidRPr="005A0BCD">
        <w:tab/>
      </w:r>
      <w:proofErr w:type="spellStart"/>
      <w:r w:rsidR="00C31EFE" w:rsidRPr="005A0BCD">
        <w:t>Marek</w:t>
      </w:r>
      <w:proofErr w:type="spellEnd"/>
      <w:r w:rsidR="00C31EFE" w:rsidRPr="005A0BCD">
        <w:t xml:space="preserve"> NOWICKI</w:t>
      </w:r>
    </w:p>
    <w:p w:rsidR="00C31EFE" w:rsidRPr="005A0BCD" w:rsidRDefault="00C31EFE" w:rsidP="00C31EFE">
      <w:pPr>
        <w:autoSpaceDE w:val="0"/>
        <w:autoSpaceDN w:val="0"/>
        <w:adjustRightInd w:val="0"/>
        <w:jc w:val="both"/>
      </w:pPr>
      <w:r w:rsidRPr="005A0BCD">
        <w:t>Executive Officer</w:t>
      </w:r>
      <w:r w:rsidRPr="005A0BCD">
        <w:tab/>
      </w:r>
      <w:r w:rsidRPr="005A0BCD">
        <w:tab/>
      </w:r>
      <w:r w:rsidRPr="005A0BCD">
        <w:tab/>
        <w:t xml:space="preserve"> </w:t>
      </w:r>
      <w:r w:rsidRPr="005A0BCD">
        <w:tab/>
      </w:r>
      <w:r w:rsidRPr="005A0BCD">
        <w:tab/>
      </w:r>
      <w:r w:rsidR="00424058">
        <w:t xml:space="preserve">            </w:t>
      </w:r>
      <w:r w:rsidRPr="005A0BCD">
        <w:t>Presiding Member</w:t>
      </w:r>
    </w:p>
    <w:p w:rsidR="00122894" w:rsidRPr="008026E8" w:rsidRDefault="00C31EFE" w:rsidP="00424058">
      <w:pPr>
        <w:autoSpaceDE w:val="0"/>
        <w:autoSpaceDN w:val="0"/>
        <w:adjustRightInd w:val="0"/>
        <w:jc w:val="both"/>
        <w:rPr>
          <w:rFonts w:ascii="Arial" w:hAnsi="Arial" w:cs="Arial"/>
          <w:b/>
          <w:bCs/>
          <w:sz w:val="22"/>
          <w:szCs w:val="22"/>
        </w:rPr>
      </w:pPr>
      <w:r w:rsidRPr="005A0BCD">
        <w:t xml:space="preserve">  </w:t>
      </w:r>
      <w:r w:rsidRPr="005A0BCD">
        <w:tab/>
      </w:r>
      <w:r w:rsidRPr="005A0BCD">
        <w:tab/>
      </w:r>
      <w:r w:rsidRPr="005A0BCD">
        <w:tab/>
      </w:r>
      <w:r w:rsidRPr="005A0BCD">
        <w:tab/>
      </w:r>
      <w:r w:rsidRPr="005A0BCD">
        <w:tab/>
      </w:r>
      <w:r w:rsidRPr="005A0BCD">
        <w:tab/>
      </w:r>
      <w:r w:rsidRPr="005A0BCD">
        <w:tab/>
      </w:r>
      <w:r w:rsidRPr="005A0BCD">
        <w:tab/>
      </w:r>
      <w:r w:rsidRPr="005A0BCD">
        <w:tab/>
      </w:r>
      <w:r w:rsidRPr="005A0BCD">
        <w:tab/>
      </w:r>
      <w:r w:rsidRPr="005A0BCD">
        <w:tab/>
      </w:r>
      <w:r w:rsidR="00424058">
        <w:tab/>
      </w:r>
    </w:p>
    <w:sectPr w:rsidR="00122894" w:rsidRPr="008026E8" w:rsidSect="006D4A3E">
      <w:headerReference w:type="even" r:id="rId8"/>
      <w:headerReference w:type="default" r:id="rId9"/>
      <w:footerReference w:type="even" r:id="rId10"/>
      <w:footerReference w:type="default" r:id="rId11"/>
      <w:pgSz w:w="12240" w:h="15840"/>
      <w:pgMar w:top="90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ABB" w:rsidRDefault="00FD7ABB" w:rsidP="00B713E0">
      <w:pPr>
        <w:rPr>
          <w:rFonts w:ascii="Calibri" w:hAnsi="Calibri"/>
        </w:rPr>
      </w:pPr>
      <w:r>
        <w:rPr>
          <w:rFonts w:ascii="Calibri" w:hAnsi="Calibri"/>
        </w:rPr>
        <w:separator/>
      </w:r>
    </w:p>
  </w:endnote>
  <w:endnote w:type="continuationSeparator" w:id="0">
    <w:p w:rsidR="00FD7ABB" w:rsidRDefault="00FD7ABB"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66" w:rsidRDefault="00D014FC" w:rsidP="0025769A">
    <w:pPr>
      <w:pStyle w:val="Footer"/>
      <w:framePr w:wrap="around" w:vAnchor="text" w:hAnchor="margin" w:xAlign="center" w:y="1"/>
      <w:rPr>
        <w:rStyle w:val="PageNumber"/>
      </w:rPr>
    </w:pPr>
    <w:r>
      <w:rPr>
        <w:rStyle w:val="PageNumber"/>
      </w:rPr>
      <w:fldChar w:fldCharType="begin"/>
    </w:r>
    <w:r w:rsidR="00405F66">
      <w:rPr>
        <w:rStyle w:val="PageNumber"/>
      </w:rPr>
      <w:instrText xml:space="preserve">PAGE  </w:instrText>
    </w:r>
    <w:r>
      <w:rPr>
        <w:rStyle w:val="PageNumber"/>
      </w:rPr>
      <w:fldChar w:fldCharType="end"/>
    </w:r>
  </w:p>
  <w:p w:rsidR="00405F66" w:rsidRDefault="00405F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66" w:rsidRDefault="00D014FC" w:rsidP="0025769A">
    <w:pPr>
      <w:pStyle w:val="Footer"/>
      <w:framePr w:wrap="around" w:vAnchor="text" w:hAnchor="margin" w:xAlign="center" w:y="1"/>
      <w:rPr>
        <w:rStyle w:val="PageNumber"/>
      </w:rPr>
    </w:pPr>
    <w:r>
      <w:rPr>
        <w:rStyle w:val="PageNumber"/>
      </w:rPr>
      <w:fldChar w:fldCharType="begin"/>
    </w:r>
    <w:r w:rsidR="00405F66">
      <w:rPr>
        <w:rStyle w:val="PageNumber"/>
      </w:rPr>
      <w:instrText xml:space="preserve">PAGE  </w:instrText>
    </w:r>
    <w:r>
      <w:rPr>
        <w:rStyle w:val="PageNumber"/>
      </w:rPr>
      <w:fldChar w:fldCharType="separate"/>
    </w:r>
    <w:r w:rsidR="00CF16FD">
      <w:rPr>
        <w:rStyle w:val="PageNumber"/>
        <w:noProof/>
      </w:rPr>
      <w:t>2</w:t>
    </w:r>
    <w:r>
      <w:rPr>
        <w:rStyle w:val="PageNumber"/>
      </w:rPr>
      <w:fldChar w:fldCharType="end"/>
    </w:r>
  </w:p>
  <w:p w:rsidR="00405F66" w:rsidRDefault="00405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ABB" w:rsidRDefault="00FD7ABB" w:rsidP="00B713E0">
      <w:pPr>
        <w:rPr>
          <w:rFonts w:ascii="Calibri" w:hAnsi="Calibri"/>
        </w:rPr>
      </w:pPr>
      <w:r>
        <w:rPr>
          <w:rFonts w:ascii="Calibri" w:hAnsi="Calibri"/>
        </w:rPr>
        <w:separator/>
      </w:r>
    </w:p>
  </w:footnote>
  <w:footnote w:type="continuationSeparator" w:id="0">
    <w:p w:rsidR="00FD7ABB" w:rsidRDefault="00FD7ABB"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66" w:rsidRDefault="00D014FC" w:rsidP="000460DB">
    <w:pPr>
      <w:pStyle w:val="Header"/>
      <w:framePr w:wrap="around" w:vAnchor="text" w:hAnchor="margin" w:xAlign="right" w:y="1"/>
      <w:rPr>
        <w:rStyle w:val="PageNumber"/>
      </w:rPr>
    </w:pPr>
    <w:r>
      <w:rPr>
        <w:rStyle w:val="PageNumber"/>
      </w:rPr>
      <w:fldChar w:fldCharType="begin"/>
    </w:r>
    <w:r w:rsidR="00405F66">
      <w:rPr>
        <w:rStyle w:val="PageNumber"/>
      </w:rPr>
      <w:instrText xml:space="preserve">PAGE  </w:instrText>
    </w:r>
    <w:r>
      <w:rPr>
        <w:rStyle w:val="PageNumber"/>
      </w:rPr>
      <w:fldChar w:fldCharType="end"/>
    </w:r>
  </w:p>
  <w:p w:rsidR="00405F66" w:rsidRDefault="00405F66"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66" w:rsidRDefault="00405F66"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1080"/>
        </w:tabs>
      </w:pPr>
      <w:rPr>
        <w:rFonts w:ascii="Symbol" w:hAnsi="Symbol" w:cs="StarSymbol"/>
        <w:sz w:val="18"/>
        <w:szCs w:val="18"/>
      </w:rPr>
    </w:lvl>
    <w:lvl w:ilvl="1">
      <w:start w:val="1"/>
      <w:numFmt w:val="bullet"/>
      <w:lvlText w:val=""/>
      <w:lvlJc w:val="left"/>
      <w:pPr>
        <w:tabs>
          <w:tab w:val="num" w:pos="1834"/>
        </w:tabs>
      </w:pPr>
      <w:rPr>
        <w:rFonts w:ascii="Symbol" w:hAnsi="Symbol" w:cs="StarSymbol"/>
        <w:sz w:val="18"/>
        <w:szCs w:val="18"/>
      </w:rPr>
    </w:lvl>
    <w:lvl w:ilvl="2">
      <w:start w:val="1"/>
      <w:numFmt w:val="bullet"/>
      <w:lvlText w:val=""/>
      <w:lvlJc w:val="left"/>
      <w:pPr>
        <w:tabs>
          <w:tab w:val="num" w:pos="2588"/>
        </w:tabs>
      </w:pPr>
      <w:rPr>
        <w:rFonts w:ascii="Symbol" w:hAnsi="Symbol" w:cs="StarSymbol"/>
        <w:sz w:val="18"/>
        <w:szCs w:val="18"/>
      </w:rPr>
    </w:lvl>
    <w:lvl w:ilvl="3">
      <w:start w:val="1"/>
      <w:numFmt w:val="bullet"/>
      <w:lvlText w:val=""/>
      <w:lvlJc w:val="left"/>
      <w:pPr>
        <w:tabs>
          <w:tab w:val="num" w:pos="3342"/>
        </w:tabs>
      </w:pPr>
      <w:rPr>
        <w:rFonts w:ascii="Symbol" w:hAnsi="Symbol" w:cs="StarSymbol"/>
        <w:sz w:val="18"/>
        <w:szCs w:val="18"/>
      </w:rPr>
    </w:lvl>
    <w:lvl w:ilvl="4">
      <w:start w:val="1"/>
      <w:numFmt w:val="bullet"/>
      <w:lvlText w:val=""/>
      <w:lvlJc w:val="left"/>
      <w:pPr>
        <w:tabs>
          <w:tab w:val="num" w:pos="4096"/>
        </w:tabs>
      </w:pPr>
      <w:rPr>
        <w:rFonts w:ascii="Symbol" w:hAnsi="Symbol" w:cs="StarSymbol"/>
        <w:sz w:val="18"/>
        <w:szCs w:val="18"/>
      </w:rPr>
    </w:lvl>
    <w:lvl w:ilvl="5">
      <w:start w:val="1"/>
      <w:numFmt w:val="bullet"/>
      <w:lvlText w:val=""/>
      <w:lvlJc w:val="left"/>
      <w:pPr>
        <w:tabs>
          <w:tab w:val="num" w:pos="4850"/>
        </w:tabs>
      </w:pPr>
      <w:rPr>
        <w:rFonts w:ascii="Symbol" w:hAnsi="Symbol" w:cs="StarSymbol"/>
        <w:sz w:val="18"/>
        <w:szCs w:val="18"/>
      </w:rPr>
    </w:lvl>
    <w:lvl w:ilvl="6">
      <w:start w:val="1"/>
      <w:numFmt w:val="bullet"/>
      <w:lvlText w:val=""/>
      <w:lvlJc w:val="left"/>
      <w:pPr>
        <w:tabs>
          <w:tab w:val="num" w:pos="5604"/>
        </w:tabs>
      </w:pPr>
      <w:rPr>
        <w:rFonts w:ascii="Symbol" w:hAnsi="Symbol" w:cs="StarSymbol"/>
        <w:sz w:val="18"/>
        <w:szCs w:val="18"/>
      </w:rPr>
    </w:lvl>
    <w:lvl w:ilvl="7">
      <w:start w:val="1"/>
      <w:numFmt w:val="bullet"/>
      <w:lvlText w:val=""/>
      <w:lvlJc w:val="left"/>
      <w:pPr>
        <w:tabs>
          <w:tab w:val="num" w:pos="6358"/>
        </w:tabs>
      </w:pPr>
      <w:rPr>
        <w:rFonts w:ascii="Symbol" w:hAnsi="Symbol" w:cs="StarSymbol"/>
        <w:sz w:val="18"/>
        <w:szCs w:val="18"/>
      </w:rPr>
    </w:lvl>
    <w:lvl w:ilvl="8">
      <w:start w:val="1"/>
      <w:numFmt w:val="bullet"/>
      <w:lvlText w:val=""/>
      <w:lvlJc w:val="left"/>
      <w:pPr>
        <w:tabs>
          <w:tab w:val="num" w:pos="7112"/>
        </w:tabs>
      </w:pPr>
      <w:rPr>
        <w:rFonts w:ascii="Symbol" w:hAnsi="Symbol" w:cs="StarSymbol"/>
        <w:sz w:val="18"/>
        <w:szCs w:val="18"/>
      </w:rPr>
    </w:lvl>
  </w:abstractNum>
  <w:abstractNum w:abstractNumId="1">
    <w:nsid w:val="00000014"/>
    <w:multiLevelType w:val="multilevel"/>
    <w:tmpl w:val="0000001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3353209"/>
    <w:multiLevelType w:val="hybridMultilevel"/>
    <w:tmpl w:val="84900D3A"/>
    <w:lvl w:ilvl="0" w:tplc="B20619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D87470"/>
    <w:multiLevelType w:val="hybridMultilevel"/>
    <w:tmpl w:val="89F85CD0"/>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4E614AB"/>
    <w:multiLevelType w:val="hybridMultilevel"/>
    <w:tmpl w:val="4CB2D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292ADF"/>
    <w:multiLevelType w:val="hybridMultilevel"/>
    <w:tmpl w:val="7D408764"/>
    <w:lvl w:ilvl="0" w:tplc="A5B8FE66">
      <w:start w:val="1"/>
      <w:numFmt w:val="decimal"/>
      <w:lvlText w:val="%1."/>
      <w:lvlJc w:val="left"/>
      <w:pPr>
        <w:ind w:left="360" w:hanging="360"/>
      </w:pPr>
      <w:rPr>
        <w:rFonts w:cs="Times New Roman"/>
        <w:b w:val="0"/>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6">
    <w:nsid w:val="09C15067"/>
    <w:multiLevelType w:val="multilevel"/>
    <w:tmpl w:val="0CBE3498"/>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3423BE"/>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C4855D7"/>
    <w:multiLevelType w:val="hybridMultilevel"/>
    <w:tmpl w:val="148A64E6"/>
    <w:lvl w:ilvl="0" w:tplc="2A1E2E8A">
      <w:start w:val="1"/>
      <w:numFmt w:val="decimal"/>
      <w:pStyle w:val="Normalari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9">
    <w:nsid w:val="0F0D1911"/>
    <w:multiLevelType w:val="hybridMultilevel"/>
    <w:tmpl w:val="96F252B0"/>
    <w:lvl w:ilvl="0" w:tplc="F744935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3141999"/>
    <w:multiLevelType w:val="hybridMultilevel"/>
    <w:tmpl w:val="8506D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C225DB"/>
    <w:multiLevelType w:val="hybridMultilevel"/>
    <w:tmpl w:val="1876AA8E"/>
    <w:lvl w:ilvl="0" w:tplc="B8203B6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31512"/>
    <w:multiLevelType w:val="hybridMultilevel"/>
    <w:tmpl w:val="71C2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677BF"/>
    <w:multiLevelType w:val="hybridMultilevel"/>
    <w:tmpl w:val="5E4264AC"/>
    <w:lvl w:ilvl="0" w:tplc="0409000F">
      <w:start w:val="1"/>
      <w:numFmt w:val="decimal"/>
      <w:lvlText w:val="%1."/>
      <w:lvlJc w:val="left"/>
      <w:pPr>
        <w:tabs>
          <w:tab w:val="num" w:pos="720"/>
        </w:tabs>
        <w:ind w:left="720" w:hanging="360"/>
      </w:pPr>
      <w:rPr>
        <w:rFonts w:hint="default"/>
      </w:rPr>
    </w:lvl>
    <w:lvl w:ilvl="1" w:tplc="B0D8C87C">
      <w:start w:val="3"/>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342BAC"/>
    <w:multiLevelType w:val="hybridMultilevel"/>
    <w:tmpl w:val="3348D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E07A16"/>
    <w:multiLevelType w:val="hybridMultilevel"/>
    <w:tmpl w:val="986CD54C"/>
    <w:lvl w:ilvl="0" w:tplc="AA343C8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F6569C"/>
    <w:multiLevelType w:val="hybridMultilevel"/>
    <w:tmpl w:val="5E2C3668"/>
    <w:lvl w:ilvl="0" w:tplc="09F8B044">
      <w:start w:val="1"/>
      <w:numFmt w:val="decimal"/>
      <w:lvlText w:val="%1."/>
      <w:lvlJc w:val="left"/>
      <w:pPr>
        <w:tabs>
          <w:tab w:val="num" w:pos="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F0A4021"/>
    <w:multiLevelType w:val="hybridMultilevel"/>
    <w:tmpl w:val="CE4271E8"/>
    <w:lvl w:ilvl="0" w:tplc="6D1AF17C">
      <w:start w:val="4"/>
      <w:numFmt w:val="bullet"/>
      <w:lvlText w:val="-"/>
      <w:lvlJc w:val="left"/>
      <w:pPr>
        <w:tabs>
          <w:tab w:val="num" w:pos="1440"/>
        </w:tabs>
        <w:ind w:left="1440" w:hanging="360"/>
      </w:pPr>
      <w:rPr>
        <w:rFonts w:ascii="Times New Roman" w:eastAsia="Lucida Sans Unicode" w:hAnsi="Times New Roman" w:cs="Times New Roman"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8">
    <w:nsid w:val="2FD23B69"/>
    <w:multiLevelType w:val="hybridMultilevel"/>
    <w:tmpl w:val="12688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2EA0955"/>
    <w:multiLevelType w:val="hybridMultilevel"/>
    <w:tmpl w:val="72D6EF70"/>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DE0FDC"/>
    <w:multiLevelType w:val="hybridMultilevel"/>
    <w:tmpl w:val="434E5286"/>
    <w:lvl w:ilvl="0" w:tplc="A5A09F34">
      <w:start w:val="4"/>
      <w:numFmt w:val="decimal"/>
      <w:lvlText w:val="%1"/>
      <w:lvlJc w:val="left"/>
      <w:pPr>
        <w:tabs>
          <w:tab w:val="num" w:pos="720"/>
        </w:tabs>
        <w:ind w:left="720" w:hanging="360"/>
      </w:pPr>
      <w:rPr>
        <w:rFonts w:hint="default"/>
        <w:b/>
      </w:rPr>
    </w:lvl>
    <w:lvl w:ilvl="1" w:tplc="2700A84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2700F8"/>
    <w:multiLevelType w:val="hybridMultilevel"/>
    <w:tmpl w:val="92069404"/>
    <w:lvl w:ilvl="0" w:tplc="0409000F">
      <w:start w:val="1"/>
      <w:numFmt w:val="decimal"/>
      <w:lvlText w:val="%1."/>
      <w:lvlJc w:val="left"/>
      <w:pPr>
        <w:tabs>
          <w:tab w:val="num" w:pos="720"/>
        </w:tabs>
        <w:ind w:left="720" w:hanging="360"/>
      </w:pPr>
    </w:lvl>
    <w:lvl w:ilvl="1" w:tplc="ED4AF120">
      <w:start w:val="1"/>
      <w:numFmt w:val="upperLetter"/>
      <w:lvlText w:val="%2."/>
      <w:lvlJc w:val="left"/>
      <w:pPr>
        <w:tabs>
          <w:tab w:val="num" w:pos="1440"/>
        </w:tabs>
        <w:ind w:left="1440" w:hanging="360"/>
      </w:pPr>
      <w:rPr>
        <w:rFonts w:hint="default"/>
      </w:rPr>
    </w:lvl>
    <w:lvl w:ilvl="2" w:tplc="9B7698C6">
      <w:start w:val="1"/>
      <w:numFmt w:val="lowerRoman"/>
      <w:lvlText w:val="%3)"/>
      <w:lvlJc w:val="left"/>
      <w:pPr>
        <w:tabs>
          <w:tab w:val="num" w:pos="2700"/>
        </w:tabs>
        <w:ind w:left="2700" w:hanging="720"/>
      </w:pPr>
      <w:rPr>
        <w:rFonts w:hint="default"/>
      </w:rPr>
    </w:lvl>
    <w:lvl w:ilvl="3" w:tplc="F0406C62">
      <w:start w:val="1"/>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41526C"/>
    <w:multiLevelType w:val="hybridMultilevel"/>
    <w:tmpl w:val="C2ACC91C"/>
    <w:lvl w:ilvl="0" w:tplc="1F5A25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5E5F2D"/>
    <w:multiLevelType w:val="multilevel"/>
    <w:tmpl w:val="E38ADF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AAD31C1"/>
    <w:multiLevelType w:val="multilevel"/>
    <w:tmpl w:val="0CBE3498"/>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D727458"/>
    <w:multiLevelType w:val="hybridMultilevel"/>
    <w:tmpl w:val="C024CA2E"/>
    <w:lvl w:ilvl="0" w:tplc="F4A05EB6">
      <w:start w:val="29"/>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3F1C4B1B"/>
    <w:multiLevelType w:val="hybridMultilevel"/>
    <w:tmpl w:val="2C3A326C"/>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1EE022B"/>
    <w:multiLevelType w:val="multilevel"/>
    <w:tmpl w:val="5FA82A04"/>
    <w:lvl w:ilvl="0">
      <w:start w:val="1"/>
      <w:numFmt w:val="decimal"/>
      <w:lvlText w:val="%1."/>
      <w:lvlJc w:val="left"/>
      <w:pPr>
        <w:tabs>
          <w:tab w:val="num" w:pos="720"/>
        </w:tabs>
        <w:ind w:left="720" w:hanging="360"/>
      </w:pPr>
      <w:rPr>
        <w:rFonts w:ascii="Arial" w:hAnsi="Arial" w:cs="Arial" w:hint="default"/>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2D82735"/>
    <w:multiLevelType w:val="multilevel"/>
    <w:tmpl w:val="C660C2D4"/>
    <w:lvl w:ilvl="0">
      <w:start w:val="1"/>
      <w:numFmt w:val="decimal"/>
      <w:lvlText w:val="%1."/>
      <w:lvlJc w:val="left"/>
      <w:pPr>
        <w:tabs>
          <w:tab w:val="num" w:pos="360"/>
        </w:tabs>
        <w:ind w:left="360" w:hanging="360"/>
      </w:pPr>
      <w:rPr>
        <w:rFonts w:hint="default"/>
        <w:b w:val="0"/>
        <w:lang w:val="en-US"/>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780391"/>
    <w:multiLevelType w:val="multilevel"/>
    <w:tmpl w:val="E0C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AB72F4"/>
    <w:multiLevelType w:val="hybridMultilevel"/>
    <w:tmpl w:val="40042E80"/>
    <w:lvl w:ilvl="0" w:tplc="70A02FBA">
      <w:start w:val="1"/>
      <w:numFmt w:val="decimal"/>
      <w:lvlText w:val="%1."/>
      <w:lvlJc w:val="left"/>
      <w:pPr>
        <w:tabs>
          <w:tab w:val="num" w:pos="360"/>
        </w:tabs>
        <w:ind w:left="360" w:hanging="360"/>
      </w:pPr>
      <w:rPr>
        <w:rFonts w:hint="default"/>
        <w:b w:val="0"/>
        <w:color w:val="auto"/>
      </w:rPr>
    </w:lvl>
    <w:lvl w:ilvl="1" w:tplc="45AADBD4">
      <w:start w:val="2"/>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2">
    <w:nsid w:val="47B95359"/>
    <w:multiLevelType w:val="multilevel"/>
    <w:tmpl w:val="4D60CE4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33">
    <w:nsid w:val="4C3023B6"/>
    <w:multiLevelType w:val="hybridMultilevel"/>
    <w:tmpl w:val="E38ADFB4"/>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51B132CE"/>
    <w:multiLevelType w:val="hybridMultilevel"/>
    <w:tmpl w:val="C890BEF8"/>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53581261"/>
    <w:multiLevelType w:val="hybridMultilevel"/>
    <w:tmpl w:val="D774F792"/>
    <w:lvl w:ilvl="0" w:tplc="5EAC5434">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E3942"/>
    <w:multiLevelType w:val="hybridMultilevel"/>
    <w:tmpl w:val="CC0A2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B27F54"/>
    <w:multiLevelType w:val="hybridMultilevel"/>
    <w:tmpl w:val="2E0E1E2C"/>
    <w:lvl w:ilvl="0" w:tplc="3BD015E4">
      <w:start w:val="1"/>
      <w:numFmt w:val="decimal"/>
      <w:lvlText w:val="%1."/>
      <w:lvlJc w:val="left"/>
      <w:pPr>
        <w:tabs>
          <w:tab w:val="num" w:pos="720"/>
        </w:tabs>
        <w:ind w:left="720" w:hanging="360"/>
      </w:pPr>
      <w:rPr>
        <w:rFonts w:cs="Times New Roman" w:hint="default"/>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1140AAA"/>
    <w:multiLevelType w:val="multilevel"/>
    <w:tmpl w:val="0CBE3498"/>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17F7E5C"/>
    <w:multiLevelType w:val="hybridMultilevel"/>
    <w:tmpl w:val="5FA82A04"/>
    <w:lvl w:ilvl="0" w:tplc="C55046F4">
      <w:start w:val="1"/>
      <w:numFmt w:val="decimal"/>
      <w:lvlText w:val="%1."/>
      <w:lvlJc w:val="left"/>
      <w:pPr>
        <w:tabs>
          <w:tab w:val="num" w:pos="720"/>
        </w:tabs>
        <w:ind w:left="720" w:hanging="360"/>
      </w:pPr>
      <w:rPr>
        <w:rFonts w:ascii="Arial" w:hAnsi="Arial" w:cs="Arial"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692B62"/>
    <w:multiLevelType w:val="hybridMultilevel"/>
    <w:tmpl w:val="B79C84B0"/>
    <w:lvl w:ilvl="0" w:tplc="F36062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563301"/>
    <w:multiLevelType w:val="hybridMultilevel"/>
    <w:tmpl w:val="2028E092"/>
    <w:lvl w:ilvl="0" w:tplc="53960B24">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0970BF"/>
    <w:multiLevelType w:val="hybridMultilevel"/>
    <w:tmpl w:val="90A8E3CE"/>
    <w:lvl w:ilvl="0" w:tplc="97F642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6E605E"/>
    <w:multiLevelType w:val="hybridMultilevel"/>
    <w:tmpl w:val="AAA614DC"/>
    <w:lvl w:ilvl="0" w:tplc="1A769B90">
      <w:start w:val="1"/>
      <w:numFmt w:val="decimal"/>
      <w:lvlText w:val="%1."/>
      <w:lvlJc w:val="left"/>
      <w:pPr>
        <w:tabs>
          <w:tab w:val="num" w:pos="360"/>
        </w:tabs>
        <w:ind w:left="360" w:hanging="360"/>
      </w:pPr>
      <w:rPr>
        <w:rFonts w:hint="default"/>
        <w:b w:val="0"/>
        <w:lang w:val="en-US"/>
      </w:rPr>
    </w:lvl>
    <w:lvl w:ilvl="1" w:tplc="93780F3A">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7797339C"/>
    <w:multiLevelType w:val="hybridMultilevel"/>
    <w:tmpl w:val="B8B210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C104D65"/>
    <w:multiLevelType w:val="multilevel"/>
    <w:tmpl w:val="F4005602"/>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49282E"/>
    <w:multiLevelType w:val="hybridMultilevel"/>
    <w:tmpl w:val="4ED6F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513336"/>
    <w:multiLevelType w:val="hybridMultilevel"/>
    <w:tmpl w:val="A6A22F26"/>
    <w:lvl w:ilvl="0" w:tplc="527CEBA8">
      <w:start w:val="1"/>
      <w:numFmt w:val="decimal"/>
      <w:lvlText w:val="%1."/>
      <w:lvlJc w:val="left"/>
      <w:pPr>
        <w:tabs>
          <w:tab w:val="num" w:pos="786"/>
        </w:tabs>
        <w:ind w:left="786"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4"/>
  </w:num>
  <w:num w:numId="3">
    <w:abstractNumId w:val="8"/>
  </w:num>
  <w:num w:numId="4">
    <w:abstractNumId w:val="41"/>
  </w:num>
  <w:num w:numId="5">
    <w:abstractNumId w:val="22"/>
  </w:num>
  <w:num w:numId="6">
    <w:abstractNumId w:val="9"/>
  </w:num>
  <w:num w:numId="7">
    <w:abstractNumId w:val="15"/>
  </w:num>
  <w:num w:numId="8">
    <w:abstractNumId w:val="13"/>
  </w:num>
  <w:num w:numId="9">
    <w:abstractNumId w:val="39"/>
  </w:num>
  <w:num w:numId="10">
    <w:abstractNumId w:val="28"/>
  </w:num>
  <w:num w:numId="11">
    <w:abstractNumId w:val="18"/>
  </w:num>
  <w:num w:numId="12">
    <w:abstractNumId w:val="30"/>
  </w:num>
  <w:num w:numId="13">
    <w:abstractNumId w:val="19"/>
  </w:num>
  <w:num w:numId="14">
    <w:abstractNumId w:val="37"/>
  </w:num>
  <w:num w:numId="15">
    <w:abstractNumId w:val="12"/>
  </w:num>
  <w:num w:numId="16">
    <w:abstractNumId w:val="47"/>
  </w:num>
  <w:num w:numId="17">
    <w:abstractNumId w:val="46"/>
  </w:num>
  <w:num w:numId="18">
    <w:abstractNumId w:val="20"/>
  </w:num>
  <w:num w:numId="19">
    <w:abstractNumId w:val="16"/>
  </w:num>
  <w:num w:numId="20">
    <w:abstractNumId w:val="43"/>
  </w:num>
  <w:num w:numId="21">
    <w:abstractNumId w:val="26"/>
  </w:num>
  <w:num w:numId="22">
    <w:abstractNumId w:val="45"/>
  </w:num>
  <w:num w:numId="23">
    <w:abstractNumId w:val="1"/>
  </w:num>
  <w:num w:numId="24">
    <w:abstractNumId w:val="17"/>
  </w:num>
  <w:num w:numId="25">
    <w:abstractNumId w:val="0"/>
  </w:num>
  <w:num w:numId="26">
    <w:abstractNumId w:val="25"/>
  </w:num>
  <w:num w:numId="27">
    <w:abstractNumId w:val="6"/>
  </w:num>
  <w:num w:numId="28">
    <w:abstractNumId w:val="38"/>
  </w:num>
  <w:num w:numId="29">
    <w:abstractNumId w:val="27"/>
  </w:num>
  <w:num w:numId="30">
    <w:abstractNumId w:val="29"/>
  </w:num>
  <w:num w:numId="31">
    <w:abstractNumId w:val="7"/>
  </w:num>
  <w:num w:numId="32">
    <w:abstractNumId w:val="36"/>
  </w:num>
  <w:num w:numId="33">
    <w:abstractNumId w:val="33"/>
  </w:num>
  <w:num w:numId="34">
    <w:abstractNumId w:val="24"/>
  </w:num>
  <w:num w:numId="35">
    <w:abstractNumId w:val="3"/>
  </w:num>
  <w:num w:numId="36">
    <w:abstractNumId w:val="23"/>
  </w:num>
  <w:num w:numId="37">
    <w:abstractNumId w:val="11"/>
  </w:num>
  <w:num w:numId="38">
    <w:abstractNumId w:val="14"/>
  </w:num>
  <w:num w:numId="39">
    <w:abstractNumId w:val="10"/>
  </w:num>
  <w:num w:numId="40">
    <w:abstractNumId w:val="34"/>
  </w:num>
  <w:num w:numId="41">
    <w:abstractNumId w:val="3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2"/>
  </w:num>
  <w:num w:numId="45">
    <w:abstractNumId w:val="21"/>
  </w:num>
  <w:num w:numId="46">
    <w:abstractNumId w:val="4"/>
  </w:num>
  <w:num w:numId="47">
    <w:abstractNumId w:val="40"/>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262B44"/>
    <w:rsid w:val="00005913"/>
    <w:rsid w:val="00012843"/>
    <w:rsid w:val="00012D36"/>
    <w:rsid w:val="00014365"/>
    <w:rsid w:val="00016CEE"/>
    <w:rsid w:val="0002016B"/>
    <w:rsid w:val="000204A4"/>
    <w:rsid w:val="000206F9"/>
    <w:rsid w:val="000216F5"/>
    <w:rsid w:val="00022803"/>
    <w:rsid w:val="00025F01"/>
    <w:rsid w:val="00027546"/>
    <w:rsid w:val="00034C4B"/>
    <w:rsid w:val="00034EB2"/>
    <w:rsid w:val="0003796D"/>
    <w:rsid w:val="000404B5"/>
    <w:rsid w:val="00042FF4"/>
    <w:rsid w:val="00045BCD"/>
    <w:rsid w:val="000460DB"/>
    <w:rsid w:val="0004726B"/>
    <w:rsid w:val="00055159"/>
    <w:rsid w:val="00055D41"/>
    <w:rsid w:val="00057F2B"/>
    <w:rsid w:val="000612B3"/>
    <w:rsid w:val="0006482A"/>
    <w:rsid w:val="00072EFC"/>
    <w:rsid w:val="00073688"/>
    <w:rsid w:val="0007370A"/>
    <w:rsid w:val="00074202"/>
    <w:rsid w:val="00075151"/>
    <w:rsid w:val="00080E8A"/>
    <w:rsid w:val="000817AD"/>
    <w:rsid w:val="00082B9B"/>
    <w:rsid w:val="000838FB"/>
    <w:rsid w:val="000864FF"/>
    <w:rsid w:val="00086D6C"/>
    <w:rsid w:val="00087BCA"/>
    <w:rsid w:val="00087DD7"/>
    <w:rsid w:val="0009514A"/>
    <w:rsid w:val="00096D7B"/>
    <w:rsid w:val="000A638F"/>
    <w:rsid w:val="000A7D52"/>
    <w:rsid w:val="000B11BA"/>
    <w:rsid w:val="000B2DBD"/>
    <w:rsid w:val="000B59CA"/>
    <w:rsid w:val="000B5A97"/>
    <w:rsid w:val="000C1A62"/>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3345"/>
    <w:rsid w:val="001070CE"/>
    <w:rsid w:val="00115D6E"/>
    <w:rsid w:val="00120DDD"/>
    <w:rsid w:val="00122503"/>
    <w:rsid w:val="00122894"/>
    <w:rsid w:val="0012294A"/>
    <w:rsid w:val="00122A65"/>
    <w:rsid w:val="001258FF"/>
    <w:rsid w:val="0013277D"/>
    <w:rsid w:val="00132BA2"/>
    <w:rsid w:val="00134404"/>
    <w:rsid w:val="0013659B"/>
    <w:rsid w:val="00140217"/>
    <w:rsid w:val="001478D1"/>
    <w:rsid w:val="00147937"/>
    <w:rsid w:val="0015306C"/>
    <w:rsid w:val="00153075"/>
    <w:rsid w:val="001538E5"/>
    <w:rsid w:val="001563B3"/>
    <w:rsid w:val="00166202"/>
    <w:rsid w:val="00167769"/>
    <w:rsid w:val="0017194C"/>
    <w:rsid w:val="00171DBA"/>
    <w:rsid w:val="00176984"/>
    <w:rsid w:val="00177320"/>
    <w:rsid w:val="00180113"/>
    <w:rsid w:val="00183501"/>
    <w:rsid w:val="0018633B"/>
    <w:rsid w:val="00187B6C"/>
    <w:rsid w:val="00190637"/>
    <w:rsid w:val="001911E1"/>
    <w:rsid w:val="001933B3"/>
    <w:rsid w:val="00193C14"/>
    <w:rsid w:val="00194B70"/>
    <w:rsid w:val="001959B9"/>
    <w:rsid w:val="001A0A32"/>
    <w:rsid w:val="001A3C5C"/>
    <w:rsid w:val="001A65C7"/>
    <w:rsid w:val="001A712B"/>
    <w:rsid w:val="001A71CF"/>
    <w:rsid w:val="001B1E2A"/>
    <w:rsid w:val="001B72F9"/>
    <w:rsid w:val="001B7B23"/>
    <w:rsid w:val="001C336C"/>
    <w:rsid w:val="001C3444"/>
    <w:rsid w:val="001C56E8"/>
    <w:rsid w:val="001C5FF9"/>
    <w:rsid w:val="001D253B"/>
    <w:rsid w:val="001D2574"/>
    <w:rsid w:val="001D2AEE"/>
    <w:rsid w:val="001D7718"/>
    <w:rsid w:val="001E4DCF"/>
    <w:rsid w:val="001E72AA"/>
    <w:rsid w:val="001E74C9"/>
    <w:rsid w:val="001F0DDD"/>
    <w:rsid w:val="001F31EC"/>
    <w:rsid w:val="001F71FC"/>
    <w:rsid w:val="00200C62"/>
    <w:rsid w:val="00211541"/>
    <w:rsid w:val="00217C82"/>
    <w:rsid w:val="002203BD"/>
    <w:rsid w:val="00220D50"/>
    <w:rsid w:val="00221461"/>
    <w:rsid w:val="00221736"/>
    <w:rsid w:val="00223F74"/>
    <w:rsid w:val="00227897"/>
    <w:rsid w:val="002359CE"/>
    <w:rsid w:val="00236315"/>
    <w:rsid w:val="00236712"/>
    <w:rsid w:val="00245154"/>
    <w:rsid w:val="00245568"/>
    <w:rsid w:val="00251678"/>
    <w:rsid w:val="0025769A"/>
    <w:rsid w:val="002617AC"/>
    <w:rsid w:val="00262B44"/>
    <w:rsid w:val="0026361D"/>
    <w:rsid w:val="0027423F"/>
    <w:rsid w:val="0027485B"/>
    <w:rsid w:val="00274E9E"/>
    <w:rsid w:val="0027603E"/>
    <w:rsid w:val="00276B4A"/>
    <w:rsid w:val="00277527"/>
    <w:rsid w:val="00281D6B"/>
    <w:rsid w:val="00284276"/>
    <w:rsid w:val="00287721"/>
    <w:rsid w:val="00292556"/>
    <w:rsid w:val="00292EFA"/>
    <w:rsid w:val="00293AAA"/>
    <w:rsid w:val="00294B7B"/>
    <w:rsid w:val="002967EB"/>
    <w:rsid w:val="002A0748"/>
    <w:rsid w:val="002A1BE3"/>
    <w:rsid w:val="002A4C37"/>
    <w:rsid w:val="002B1428"/>
    <w:rsid w:val="002B4807"/>
    <w:rsid w:val="002B540B"/>
    <w:rsid w:val="002C1444"/>
    <w:rsid w:val="002C675B"/>
    <w:rsid w:val="002C6F64"/>
    <w:rsid w:val="002C7BCF"/>
    <w:rsid w:val="002C7C53"/>
    <w:rsid w:val="002D26E1"/>
    <w:rsid w:val="002D2BAF"/>
    <w:rsid w:val="002D503A"/>
    <w:rsid w:val="002D61A9"/>
    <w:rsid w:val="002D72BA"/>
    <w:rsid w:val="002E1EF4"/>
    <w:rsid w:val="002E287D"/>
    <w:rsid w:val="002E3F9A"/>
    <w:rsid w:val="002E6353"/>
    <w:rsid w:val="002F0079"/>
    <w:rsid w:val="002F2178"/>
    <w:rsid w:val="002F58E1"/>
    <w:rsid w:val="002F6C87"/>
    <w:rsid w:val="003020D2"/>
    <w:rsid w:val="0030642A"/>
    <w:rsid w:val="00311198"/>
    <w:rsid w:val="00312135"/>
    <w:rsid w:val="003157D3"/>
    <w:rsid w:val="00315E78"/>
    <w:rsid w:val="00316696"/>
    <w:rsid w:val="00317E37"/>
    <w:rsid w:val="00320070"/>
    <w:rsid w:val="00320B26"/>
    <w:rsid w:val="00320CC2"/>
    <w:rsid w:val="0032156A"/>
    <w:rsid w:val="00321CD5"/>
    <w:rsid w:val="0032207E"/>
    <w:rsid w:val="0032211D"/>
    <w:rsid w:val="00322B31"/>
    <w:rsid w:val="00325792"/>
    <w:rsid w:val="003277BE"/>
    <w:rsid w:val="00334356"/>
    <w:rsid w:val="00336AFD"/>
    <w:rsid w:val="00336D2E"/>
    <w:rsid w:val="00341131"/>
    <w:rsid w:val="00344EAE"/>
    <w:rsid w:val="00345D73"/>
    <w:rsid w:val="003507E0"/>
    <w:rsid w:val="003535CC"/>
    <w:rsid w:val="003558B5"/>
    <w:rsid w:val="003635CC"/>
    <w:rsid w:val="00370B22"/>
    <w:rsid w:val="00371500"/>
    <w:rsid w:val="003735B7"/>
    <w:rsid w:val="0037370A"/>
    <w:rsid w:val="00380F7A"/>
    <w:rsid w:val="00383E25"/>
    <w:rsid w:val="00387D7F"/>
    <w:rsid w:val="00390371"/>
    <w:rsid w:val="00391BAE"/>
    <w:rsid w:val="00392BC2"/>
    <w:rsid w:val="00397B9D"/>
    <w:rsid w:val="003A246B"/>
    <w:rsid w:val="003A379A"/>
    <w:rsid w:val="003A4F4F"/>
    <w:rsid w:val="003A5E17"/>
    <w:rsid w:val="003A7EF1"/>
    <w:rsid w:val="003A7F7E"/>
    <w:rsid w:val="003B67C1"/>
    <w:rsid w:val="003C1BC3"/>
    <w:rsid w:val="003C5D27"/>
    <w:rsid w:val="003C7984"/>
    <w:rsid w:val="003D3D83"/>
    <w:rsid w:val="003D3F47"/>
    <w:rsid w:val="003E12C5"/>
    <w:rsid w:val="003E3B8B"/>
    <w:rsid w:val="003E4CBE"/>
    <w:rsid w:val="003E4F14"/>
    <w:rsid w:val="003E5CDB"/>
    <w:rsid w:val="003E638B"/>
    <w:rsid w:val="003E74BC"/>
    <w:rsid w:val="003E7A4A"/>
    <w:rsid w:val="003F0734"/>
    <w:rsid w:val="003F74C1"/>
    <w:rsid w:val="003F7D7B"/>
    <w:rsid w:val="00401359"/>
    <w:rsid w:val="00402C34"/>
    <w:rsid w:val="00404159"/>
    <w:rsid w:val="004057E6"/>
    <w:rsid w:val="00405F66"/>
    <w:rsid w:val="004075CC"/>
    <w:rsid w:val="00411038"/>
    <w:rsid w:val="004225B8"/>
    <w:rsid w:val="00424058"/>
    <w:rsid w:val="00424B10"/>
    <w:rsid w:val="0042692C"/>
    <w:rsid w:val="00430C10"/>
    <w:rsid w:val="00430F06"/>
    <w:rsid w:val="00431023"/>
    <w:rsid w:val="004327C1"/>
    <w:rsid w:val="00435181"/>
    <w:rsid w:val="004358A5"/>
    <w:rsid w:val="004400C0"/>
    <w:rsid w:val="004469F1"/>
    <w:rsid w:val="00447759"/>
    <w:rsid w:val="00447CC3"/>
    <w:rsid w:val="00447D8B"/>
    <w:rsid w:val="00450EC5"/>
    <w:rsid w:val="00452009"/>
    <w:rsid w:val="00453392"/>
    <w:rsid w:val="00454792"/>
    <w:rsid w:val="00456F83"/>
    <w:rsid w:val="00457944"/>
    <w:rsid w:val="00466378"/>
    <w:rsid w:val="00466CEE"/>
    <w:rsid w:val="004747C6"/>
    <w:rsid w:val="004751F8"/>
    <w:rsid w:val="0047572A"/>
    <w:rsid w:val="0048209C"/>
    <w:rsid w:val="00483A4E"/>
    <w:rsid w:val="00485FC9"/>
    <w:rsid w:val="0049014F"/>
    <w:rsid w:val="004A03AD"/>
    <w:rsid w:val="004A168D"/>
    <w:rsid w:val="004A30F1"/>
    <w:rsid w:val="004A317E"/>
    <w:rsid w:val="004A440B"/>
    <w:rsid w:val="004A56E0"/>
    <w:rsid w:val="004A66F9"/>
    <w:rsid w:val="004A7B34"/>
    <w:rsid w:val="004B13E5"/>
    <w:rsid w:val="004B2984"/>
    <w:rsid w:val="004B2F41"/>
    <w:rsid w:val="004B6D27"/>
    <w:rsid w:val="004C36FA"/>
    <w:rsid w:val="004C5743"/>
    <w:rsid w:val="004D031B"/>
    <w:rsid w:val="004D0337"/>
    <w:rsid w:val="004D2CF0"/>
    <w:rsid w:val="004D5D69"/>
    <w:rsid w:val="004E0019"/>
    <w:rsid w:val="004E030D"/>
    <w:rsid w:val="004E159D"/>
    <w:rsid w:val="004E4017"/>
    <w:rsid w:val="004E65BD"/>
    <w:rsid w:val="004E6B5B"/>
    <w:rsid w:val="004E7E1A"/>
    <w:rsid w:val="004F24A8"/>
    <w:rsid w:val="004F6BDF"/>
    <w:rsid w:val="00501D5A"/>
    <w:rsid w:val="00507037"/>
    <w:rsid w:val="00507D16"/>
    <w:rsid w:val="005122FF"/>
    <w:rsid w:val="00512771"/>
    <w:rsid w:val="00513132"/>
    <w:rsid w:val="005162F4"/>
    <w:rsid w:val="00523960"/>
    <w:rsid w:val="00530EF4"/>
    <w:rsid w:val="0053149F"/>
    <w:rsid w:val="005328A3"/>
    <w:rsid w:val="005375BB"/>
    <w:rsid w:val="005379B3"/>
    <w:rsid w:val="005408E4"/>
    <w:rsid w:val="00540E7D"/>
    <w:rsid w:val="00545596"/>
    <w:rsid w:val="005460BC"/>
    <w:rsid w:val="0054678E"/>
    <w:rsid w:val="00547AB8"/>
    <w:rsid w:val="00560830"/>
    <w:rsid w:val="00565A77"/>
    <w:rsid w:val="00565FC6"/>
    <w:rsid w:val="005662C3"/>
    <w:rsid w:val="00572869"/>
    <w:rsid w:val="005733D3"/>
    <w:rsid w:val="0057553A"/>
    <w:rsid w:val="00576E07"/>
    <w:rsid w:val="00576E45"/>
    <w:rsid w:val="005806E3"/>
    <w:rsid w:val="00580B2B"/>
    <w:rsid w:val="005816DF"/>
    <w:rsid w:val="00583DD3"/>
    <w:rsid w:val="005965D5"/>
    <w:rsid w:val="005A04A1"/>
    <w:rsid w:val="005A15BD"/>
    <w:rsid w:val="005A1D4B"/>
    <w:rsid w:val="005A38D8"/>
    <w:rsid w:val="005B408B"/>
    <w:rsid w:val="005B6306"/>
    <w:rsid w:val="005B65FF"/>
    <w:rsid w:val="005B780E"/>
    <w:rsid w:val="005C37D6"/>
    <w:rsid w:val="005C3C11"/>
    <w:rsid w:val="005D0090"/>
    <w:rsid w:val="005D1847"/>
    <w:rsid w:val="005D4FF7"/>
    <w:rsid w:val="005D5540"/>
    <w:rsid w:val="005E4271"/>
    <w:rsid w:val="005F17CA"/>
    <w:rsid w:val="005F5657"/>
    <w:rsid w:val="00601F18"/>
    <w:rsid w:val="00602F63"/>
    <w:rsid w:val="00604287"/>
    <w:rsid w:val="00604EC3"/>
    <w:rsid w:val="0060619A"/>
    <w:rsid w:val="0061131E"/>
    <w:rsid w:val="006118C0"/>
    <w:rsid w:val="006168FC"/>
    <w:rsid w:val="00622023"/>
    <w:rsid w:val="00624C55"/>
    <w:rsid w:val="00625CB3"/>
    <w:rsid w:val="0063201E"/>
    <w:rsid w:val="006364C5"/>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700B0"/>
    <w:rsid w:val="00672747"/>
    <w:rsid w:val="00673CF8"/>
    <w:rsid w:val="006773E8"/>
    <w:rsid w:val="006824A3"/>
    <w:rsid w:val="00684672"/>
    <w:rsid w:val="0068586E"/>
    <w:rsid w:val="00696551"/>
    <w:rsid w:val="006A2920"/>
    <w:rsid w:val="006A3C0B"/>
    <w:rsid w:val="006A4ABA"/>
    <w:rsid w:val="006B1EC3"/>
    <w:rsid w:val="006B23CF"/>
    <w:rsid w:val="006B3047"/>
    <w:rsid w:val="006B39D4"/>
    <w:rsid w:val="006B64B6"/>
    <w:rsid w:val="006B709E"/>
    <w:rsid w:val="006C226B"/>
    <w:rsid w:val="006C5C35"/>
    <w:rsid w:val="006D29B8"/>
    <w:rsid w:val="006D4A3E"/>
    <w:rsid w:val="006E0E05"/>
    <w:rsid w:val="006E125A"/>
    <w:rsid w:val="006E24F2"/>
    <w:rsid w:val="006E3A7A"/>
    <w:rsid w:val="006E40C7"/>
    <w:rsid w:val="006E5BCB"/>
    <w:rsid w:val="006E74A2"/>
    <w:rsid w:val="006E75D7"/>
    <w:rsid w:val="006F2B09"/>
    <w:rsid w:val="006F3284"/>
    <w:rsid w:val="006F539F"/>
    <w:rsid w:val="006F5629"/>
    <w:rsid w:val="00701684"/>
    <w:rsid w:val="0070197B"/>
    <w:rsid w:val="00702A6E"/>
    <w:rsid w:val="00704C5D"/>
    <w:rsid w:val="00715035"/>
    <w:rsid w:val="00715FCF"/>
    <w:rsid w:val="0071614A"/>
    <w:rsid w:val="007207F5"/>
    <w:rsid w:val="00721732"/>
    <w:rsid w:val="007222B3"/>
    <w:rsid w:val="00724202"/>
    <w:rsid w:val="00727F43"/>
    <w:rsid w:val="007317AC"/>
    <w:rsid w:val="0073299A"/>
    <w:rsid w:val="007329A3"/>
    <w:rsid w:val="007374B9"/>
    <w:rsid w:val="00740CCD"/>
    <w:rsid w:val="00743795"/>
    <w:rsid w:val="00745038"/>
    <w:rsid w:val="00745260"/>
    <w:rsid w:val="0075147D"/>
    <w:rsid w:val="007519E6"/>
    <w:rsid w:val="00754BB5"/>
    <w:rsid w:val="00756D06"/>
    <w:rsid w:val="007611B9"/>
    <w:rsid w:val="007621B2"/>
    <w:rsid w:val="00766632"/>
    <w:rsid w:val="007701FE"/>
    <w:rsid w:val="0077460A"/>
    <w:rsid w:val="00775056"/>
    <w:rsid w:val="00783508"/>
    <w:rsid w:val="0078558F"/>
    <w:rsid w:val="00786C7F"/>
    <w:rsid w:val="00787032"/>
    <w:rsid w:val="007902C3"/>
    <w:rsid w:val="00795FEE"/>
    <w:rsid w:val="00796CAC"/>
    <w:rsid w:val="007A0D4C"/>
    <w:rsid w:val="007A20F3"/>
    <w:rsid w:val="007A40A1"/>
    <w:rsid w:val="007A4605"/>
    <w:rsid w:val="007A7147"/>
    <w:rsid w:val="007B0079"/>
    <w:rsid w:val="007B0D90"/>
    <w:rsid w:val="007B13F0"/>
    <w:rsid w:val="007B2D83"/>
    <w:rsid w:val="007B581C"/>
    <w:rsid w:val="007C0CED"/>
    <w:rsid w:val="007C2A72"/>
    <w:rsid w:val="007C429A"/>
    <w:rsid w:val="007C4C8D"/>
    <w:rsid w:val="007C5792"/>
    <w:rsid w:val="007C6B46"/>
    <w:rsid w:val="007C7C2C"/>
    <w:rsid w:val="007E2E55"/>
    <w:rsid w:val="007E3674"/>
    <w:rsid w:val="007E4066"/>
    <w:rsid w:val="007E58CE"/>
    <w:rsid w:val="007E5DF9"/>
    <w:rsid w:val="007E6968"/>
    <w:rsid w:val="007F0221"/>
    <w:rsid w:val="007F48B6"/>
    <w:rsid w:val="00800268"/>
    <w:rsid w:val="00803756"/>
    <w:rsid w:val="008053B1"/>
    <w:rsid w:val="008058BB"/>
    <w:rsid w:val="0080679D"/>
    <w:rsid w:val="00807F9C"/>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401C"/>
    <w:rsid w:val="008545F5"/>
    <w:rsid w:val="00855BBE"/>
    <w:rsid w:val="00861D8F"/>
    <w:rsid w:val="00862EFF"/>
    <w:rsid w:val="00864C5E"/>
    <w:rsid w:val="008715A1"/>
    <w:rsid w:val="008726B6"/>
    <w:rsid w:val="00875902"/>
    <w:rsid w:val="00883F51"/>
    <w:rsid w:val="008845AD"/>
    <w:rsid w:val="00885634"/>
    <w:rsid w:val="00886621"/>
    <w:rsid w:val="00890319"/>
    <w:rsid w:val="008903A6"/>
    <w:rsid w:val="00891B26"/>
    <w:rsid w:val="00892736"/>
    <w:rsid w:val="00894281"/>
    <w:rsid w:val="008A2174"/>
    <w:rsid w:val="008A2AE4"/>
    <w:rsid w:val="008B1A34"/>
    <w:rsid w:val="008B46D0"/>
    <w:rsid w:val="008B53C1"/>
    <w:rsid w:val="008B5F60"/>
    <w:rsid w:val="008B6017"/>
    <w:rsid w:val="008C7484"/>
    <w:rsid w:val="008C771C"/>
    <w:rsid w:val="008C7E2B"/>
    <w:rsid w:val="008D3BF9"/>
    <w:rsid w:val="008E16CF"/>
    <w:rsid w:val="008E37AF"/>
    <w:rsid w:val="008E6960"/>
    <w:rsid w:val="008F094E"/>
    <w:rsid w:val="008F1A2B"/>
    <w:rsid w:val="008F2C19"/>
    <w:rsid w:val="008F73D0"/>
    <w:rsid w:val="008F7B44"/>
    <w:rsid w:val="009050B2"/>
    <w:rsid w:val="009113D6"/>
    <w:rsid w:val="00911C50"/>
    <w:rsid w:val="0091573B"/>
    <w:rsid w:val="00916A58"/>
    <w:rsid w:val="0092120F"/>
    <w:rsid w:val="00921E25"/>
    <w:rsid w:val="00922217"/>
    <w:rsid w:val="009225FA"/>
    <w:rsid w:val="0092329C"/>
    <w:rsid w:val="00936031"/>
    <w:rsid w:val="00942DC1"/>
    <w:rsid w:val="00943D47"/>
    <w:rsid w:val="009440D2"/>
    <w:rsid w:val="00946921"/>
    <w:rsid w:val="00956491"/>
    <w:rsid w:val="009627CF"/>
    <w:rsid w:val="0096464F"/>
    <w:rsid w:val="009655F7"/>
    <w:rsid w:val="00966EAF"/>
    <w:rsid w:val="009707F4"/>
    <w:rsid w:val="00971826"/>
    <w:rsid w:val="00974296"/>
    <w:rsid w:val="00975C42"/>
    <w:rsid w:val="00981FAB"/>
    <w:rsid w:val="0098453B"/>
    <w:rsid w:val="00986A76"/>
    <w:rsid w:val="00986B4D"/>
    <w:rsid w:val="00987DBE"/>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4468"/>
    <w:rsid w:val="009F1F10"/>
    <w:rsid w:val="00A05B20"/>
    <w:rsid w:val="00A12468"/>
    <w:rsid w:val="00A1467B"/>
    <w:rsid w:val="00A15F9A"/>
    <w:rsid w:val="00A16151"/>
    <w:rsid w:val="00A2010E"/>
    <w:rsid w:val="00A2065D"/>
    <w:rsid w:val="00A21596"/>
    <w:rsid w:val="00A2278B"/>
    <w:rsid w:val="00A26332"/>
    <w:rsid w:val="00A26F61"/>
    <w:rsid w:val="00A2702D"/>
    <w:rsid w:val="00A32D4D"/>
    <w:rsid w:val="00A35268"/>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0BFD"/>
    <w:rsid w:val="00A61A28"/>
    <w:rsid w:val="00A678FF"/>
    <w:rsid w:val="00A74994"/>
    <w:rsid w:val="00A74EFF"/>
    <w:rsid w:val="00A77492"/>
    <w:rsid w:val="00A80EEB"/>
    <w:rsid w:val="00A812A8"/>
    <w:rsid w:val="00A844A9"/>
    <w:rsid w:val="00AA78AC"/>
    <w:rsid w:val="00AB0635"/>
    <w:rsid w:val="00AB0CF6"/>
    <w:rsid w:val="00AB2DED"/>
    <w:rsid w:val="00AB3857"/>
    <w:rsid w:val="00AB3F2D"/>
    <w:rsid w:val="00AB643D"/>
    <w:rsid w:val="00AB7C42"/>
    <w:rsid w:val="00AC33C9"/>
    <w:rsid w:val="00AC3F9C"/>
    <w:rsid w:val="00AD0608"/>
    <w:rsid w:val="00AD39EF"/>
    <w:rsid w:val="00AD60E8"/>
    <w:rsid w:val="00AD64AF"/>
    <w:rsid w:val="00AD7C32"/>
    <w:rsid w:val="00AE4494"/>
    <w:rsid w:val="00AE66A1"/>
    <w:rsid w:val="00AF440E"/>
    <w:rsid w:val="00AF5A27"/>
    <w:rsid w:val="00AF5FD4"/>
    <w:rsid w:val="00AF7924"/>
    <w:rsid w:val="00B02778"/>
    <w:rsid w:val="00B10DFC"/>
    <w:rsid w:val="00B15736"/>
    <w:rsid w:val="00B1624F"/>
    <w:rsid w:val="00B20F08"/>
    <w:rsid w:val="00B218EB"/>
    <w:rsid w:val="00B21CEE"/>
    <w:rsid w:val="00B22211"/>
    <w:rsid w:val="00B227FD"/>
    <w:rsid w:val="00B2543F"/>
    <w:rsid w:val="00B25F68"/>
    <w:rsid w:val="00B270CD"/>
    <w:rsid w:val="00B276DD"/>
    <w:rsid w:val="00B27854"/>
    <w:rsid w:val="00B33F9D"/>
    <w:rsid w:val="00B34A27"/>
    <w:rsid w:val="00B351AB"/>
    <w:rsid w:val="00B354A4"/>
    <w:rsid w:val="00B3745F"/>
    <w:rsid w:val="00B40B8A"/>
    <w:rsid w:val="00B42B9B"/>
    <w:rsid w:val="00B51249"/>
    <w:rsid w:val="00B53AAB"/>
    <w:rsid w:val="00B61D79"/>
    <w:rsid w:val="00B632B1"/>
    <w:rsid w:val="00B64B35"/>
    <w:rsid w:val="00B66C8D"/>
    <w:rsid w:val="00B67276"/>
    <w:rsid w:val="00B67F82"/>
    <w:rsid w:val="00B704FC"/>
    <w:rsid w:val="00B713E0"/>
    <w:rsid w:val="00B71BD0"/>
    <w:rsid w:val="00B73753"/>
    <w:rsid w:val="00B76326"/>
    <w:rsid w:val="00B77129"/>
    <w:rsid w:val="00B775D6"/>
    <w:rsid w:val="00B80DB0"/>
    <w:rsid w:val="00B83F32"/>
    <w:rsid w:val="00B9299B"/>
    <w:rsid w:val="00B96CFE"/>
    <w:rsid w:val="00B96D02"/>
    <w:rsid w:val="00B97AFE"/>
    <w:rsid w:val="00BA1C82"/>
    <w:rsid w:val="00BA584A"/>
    <w:rsid w:val="00BA77DD"/>
    <w:rsid w:val="00BB12CB"/>
    <w:rsid w:val="00BB24DF"/>
    <w:rsid w:val="00BB6218"/>
    <w:rsid w:val="00BC3276"/>
    <w:rsid w:val="00BC449F"/>
    <w:rsid w:val="00BC708B"/>
    <w:rsid w:val="00BD16A3"/>
    <w:rsid w:val="00BD3756"/>
    <w:rsid w:val="00BD3C27"/>
    <w:rsid w:val="00BD4043"/>
    <w:rsid w:val="00BD70E0"/>
    <w:rsid w:val="00BE098A"/>
    <w:rsid w:val="00BE43FD"/>
    <w:rsid w:val="00BE5027"/>
    <w:rsid w:val="00BE554C"/>
    <w:rsid w:val="00BE58E5"/>
    <w:rsid w:val="00BF3AED"/>
    <w:rsid w:val="00BF3F84"/>
    <w:rsid w:val="00BF69EE"/>
    <w:rsid w:val="00C07F96"/>
    <w:rsid w:val="00C10188"/>
    <w:rsid w:val="00C104CC"/>
    <w:rsid w:val="00C10552"/>
    <w:rsid w:val="00C122E0"/>
    <w:rsid w:val="00C16A71"/>
    <w:rsid w:val="00C24BC0"/>
    <w:rsid w:val="00C317F9"/>
    <w:rsid w:val="00C31EFE"/>
    <w:rsid w:val="00C423FF"/>
    <w:rsid w:val="00C43C3C"/>
    <w:rsid w:val="00C46B34"/>
    <w:rsid w:val="00C506DD"/>
    <w:rsid w:val="00C51B2E"/>
    <w:rsid w:val="00C534AE"/>
    <w:rsid w:val="00C56242"/>
    <w:rsid w:val="00C645FE"/>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A07BA"/>
    <w:rsid w:val="00CA4391"/>
    <w:rsid w:val="00CA508B"/>
    <w:rsid w:val="00CB216A"/>
    <w:rsid w:val="00CB2BD5"/>
    <w:rsid w:val="00CC4123"/>
    <w:rsid w:val="00CC4133"/>
    <w:rsid w:val="00CD3EC2"/>
    <w:rsid w:val="00CD7F7E"/>
    <w:rsid w:val="00CE2029"/>
    <w:rsid w:val="00CE2546"/>
    <w:rsid w:val="00CE2B06"/>
    <w:rsid w:val="00CF0130"/>
    <w:rsid w:val="00CF16FD"/>
    <w:rsid w:val="00CF561C"/>
    <w:rsid w:val="00D014FC"/>
    <w:rsid w:val="00D0579F"/>
    <w:rsid w:val="00D12A38"/>
    <w:rsid w:val="00D168C5"/>
    <w:rsid w:val="00D20E1F"/>
    <w:rsid w:val="00D23A92"/>
    <w:rsid w:val="00D245F8"/>
    <w:rsid w:val="00D2662C"/>
    <w:rsid w:val="00D270CF"/>
    <w:rsid w:val="00D271C7"/>
    <w:rsid w:val="00D27C99"/>
    <w:rsid w:val="00D301B9"/>
    <w:rsid w:val="00D301E7"/>
    <w:rsid w:val="00D30685"/>
    <w:rsid w:val="00D307BC"/>
    <w:rsid w:val="00D30F19"/>
    <w:rsid w:val="00D3578D"/>
    <w:rsid w:val="00D35AA6"/>
    <w:rsid w:val="00D54E0C"/>
    <w:rsid w:val="00D558F6"/>
    <w:rsid w:val="00D5618E"/>
    <w:rsid w:val="00D56DA8"/>
    <w:rsid w:val="00D57340"/>
    <w:rsid w:val="00D634EF"/>
    <w:rsid w:val="00D64966"/>
    <w:rsid w:val="00D65FC4"/>
    <w:rsid w:val="00D71E95"/>
    <w:rsid w:val="00D71F5C"/>
    <w:rsid w:val="00D73EE5"/>
    <w:rsid w:val="00D757A9"/>
    <w:rsid w:val="00D825E8"/>
    <w:rsid w:val="00D87053"/>
    <w:rsid w:val="00D90713"/>
    <w:rsid w:val="00D93D2D"/>
    <w:rsid w:val="00D95469"/>
    <w:rsid w:val="00DA0971"/>
    <w:rsid w:val="00DA1BC7"/>
    <w:rsid w:val="00DA2072"/>
    <w:rsid w:val="00DA2529"/>
    <w:rsid w:val="00DA43B4"/>
    <w:rsid w:val="00DA4C95"/>
    <w:rsid w:val="00DA70BB"/>
    <w:rsid w:val="00DA76C4"/>
    <w:rsid w:val="00DB0999"/>
    <w:rsid w:val="00DB217A"/>
    <w:rsid w:val="00DB432C"/>
    <w:rsid w:val="00DB4763"/>
    <w:rsid w:val="00DB7A41"/>
    <w:rsid w:val="00DB7E8F"/>
    <w:rsid w:val="00DC0DF1"/>
    <w:rsid w:val="00DC23D5"/>
    <w:rsid w:val="00DD0448"/>
    <w:rsid w:val="00DD2372"/>
    <w:rsid w:val="00DD59E3"/>
    <w:rsid w:val="00DD5FCD"/>
    <w:rsid w:val="00DE4218"/>
    <w:rsid w:val="00DE6DAC"/>
    <w:rsid w:val="00DE7240"/>
    <w:rsid w:val="00DF0D67"/>
    <w:rsid w:val="00DF2152"/>
    <w:rsid w:val="00DF70D4"/>
    <w:rsid w:val="00DF7297"/>
    <w:rsid w:val="00E02968"/>
    <w:rsid w:val="00E07B57"/>
    <w:rsid w:val="00E10DC0"/>
    <w:rsid w:val="00E13E89"/>
    <w:rsid w:val="00E15407"/>
    <w:rsid w:val="00E1795B"/>
    <w:rsid w:val="00E21658"/>
    <w:rsid w:val="00E22407"/>
    <w:rsid w:val="00E233D6"/>
    <w:rsid w:val="00E242AB"/>
    <w:rsid w:val="00E2557A"/>
    <w:rsid w:val="00E262DD"/>
    <w:rsid w:val="00E27C34"/>
    <w:rsid w:val="00E27F44"/>
    <w:rsid w:val="00E30435"/>
    <w:rsid w:val="00E30545"/>
    <w:rsid w:val="00E30D75"/>
    <w:rsid w:val="00E329C9"/>
    <w:rsid w:val="00E36315"/>
    <w:rsid w:val="00E403AE"/>
    <w:rsid w:val="00E470C1"/>
    <w:rsid w:val="00E50B1A"/>
    <w:rsid w:val="00E5309A"/>
    <w:rsid w:val="00E54ABB"/>
    <w:rsid w:val="00E5609B"/>
    <w:rsid w:val="00E570E3"/>
    <w:rsid w:val="00E645ED"/>
    <w:rsid w:val="00E73EF4"/>
    <w:rsid w:val="00E74158"/>
    <w:rsid w:val="00E7552B"/>
    <w:rsid w:val="00E75CA9"/>
    <w:rsid w:val="00E83BC8"/>
    <w:rsid w:val="00E863F6"/>
    <w:rsid w:val="00E8719F"/>
    <w:rsid w:val="00E930DE"/>
    <w:rsid w:val="00E97B9C"/>
    <w:rsid w:val="00EA0B22"/>
    <w:rsid w:val="00EA152C"/>
    <w:rsid w:val="00EA1E67"/>
    <w:rsid w:val="00EA277B"/>
    <w:rsid w:val="00EA39B4"/>
    <w:rsid w:val="00EA594C"/>
    <w:rsid w:val="00EB0A9B"/>
    <w:rsid w:val="00EB406D"/>
    <w:rsid w:val="00EB5AA9"/>
    <w:rsid w:val="00EB7C3F"/>
    <w:rsid w:val="00EB7C71"/>
    <w:rsid w:val="00EC0BF5"/>
    <w:rsid w:val="00EC2016"/>
    <w:rsid w:val="00EC2B08"/>
    <w:rsid w:val="00EC43A3"/>
    <w:rsid w:val="00ED10A4"/>
    <w:rsid w:val="00ED3D9F"/>
    <w:rsid w:val="00ED591E"/>
    <w:rsid w:val="00ED6561"/>
    <w:rsid w:val="00ED756F"/>
    <w:rsid w:val="00EE07B7"/>
    <w:rsid w:val="00EE1DD1"/>
    <w:rsid w:val="00EE2763"/>
    <w:rsid w:val="00EE40BD"/>
    <w:rsid w:val="00EE5303"/>
    <w:rsid w:val="00EE6E2C"/>
    <w:rsid w:val="00EF09A0"/>
    <w:rsid w:val="00EF09E3"/>
    <w:rsid w:val="00EF287F"/>
    <w:rsid w:val="00EF2F91"/>
    <w:rsid w:val="00EF3BAA"/>
    <w:rsid w:val="00EF5C33"/>
    <w:rsid w:val="00EF5F22"/>
    <w:rsid w:val="00EF5F50"/>
    <w:rsid w:val="00EF6E5B"/>
    <w:rsid w:val="00F0151D"/>
    <w:rsid w:val="00F02747"/>
    <w:rsid w:val="00F0274E"/>
    <w:rsid w:val="00F0528C"/>
    <w:rsid w:val="00F106F7"/>
    <w:rsid w:val="00F14AB6"/>
    <w:rsid w:val="00F14F46"/>
    <w:rsid w:val="00F179D2"/>
    <w:rsid w:val="00F254AA"/>
    <w:rsid w:val="00F25ABC"/>
    <w:rsid w:val="00F25C1A"/>
    <w:rsid w:val="00F25EF7"/>
    <w:rsid w:val="00F27F7D"/>
    <w:rsid w:val="00F303EC"/>
    <w:rsid w:val="00F308BE"/>
    <w:rsid w:val="00F3505A"/>
    <w:rsid w:val="00F37178"/>
    <w:rsid w:val="00F42BA7"/>
    <w:rsid w:val="00F464F8"/>
    <w:rsid w:val="00F53625"/>
    <w:rsid w:val="00F5394E"/>
    <w:rsid w:val="00F6416C"/>
    <w:rsid w:val="00F72C34"/>
    <w:rsid w:val="00F81559"/>
    <w:rsid w:val="00F81909"/>
    <w:rsid w:val="00F823C2"/>
    <w:rsid w:val="00F83246"/>
    <w:rsid w:val="00F8680A"/>
    <w:rsid w:val="00F915ED"/>
    <w:rsid w:val="00FA0985"/>
    <w:rsid w:val="00FA2BCC"/>
    <w:rsid w:val="00FA5737"/>
    <w:rsid w:val="00FA70EC"/>
    <w:rsid w:val="00FA7D52"/>
    <w:rsid w:val="00FB3C5A"/>
    <w:rsid w:val="00FB3F4C"/>
    <w:rsid w:val="00FB5C94"/>
    <w:rsid w:val="00FB7351"/>
    <w:rsid w:val="00FB7717"/>
    <w:rsid w:val="00FC27E8"/>
    <w:rsid w:val="00FC3001"/>
    <w:rsid w:val="00FC74DB"/>
    <w:rsid w:val="00FD37A2"/>
    <w:rsid w:val="00FD3F64"/>
    <w:rsid w:val="00FD7019"/>
    <w:rsid w:val="00FD70CD"/>
    <w:rsid w:val="00FD7ABB"/>
    <w:rsid w:val="00FE0600"/>
    <w:rsid w:val="00FE0CC5"/>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3001"/>
    <w:rPr>
      <w:rFonts w:ascii="Tahoma" w:hAnsi="Tahoma" w:cs="Tahoma"/>
      <w:sz w:val="16"/>
      <w:szCs w:val="16"/>
    </w:rPr>
  </w:style>
  <w:style w:type="paragraph" w:styleId="Header">
    <w:name w:val="header"/>
    <w:basedOn w:val="Normal"/>
    <w:rsid w:val="00E10DC0"/>
    <w:pPr>
      <w:tabs>
        <w:tab w:val="center" w:pos="4320"/>
        <w:tab w:val="right" w:pos="8640"/>
      </w:tabs>
    </w:pPr>
  </w:style>
  <w:style w:type="paragraph" w:styleId="Footer">
    <w:name w:val="footer"/>
    <w:basedOn w:val="Normal"/>
    <w:rsid w:val="00E10DC0"/>
    <w:pPr>
      <w:tabs>
        <w:tab w:val="center" w:pos="4320"/>
        <w:tab w:val="right" w:pos="8640"/>
      </w:tabs>
    </w:pPr>
  </w:style>
  <w:style w:type="character" w:customStyle="1" w:styleId="ju--005fpara----char--char">
    <w:name w:val="ju--005fpara----char--char"/>
    <w:basedOn w:val="DefaultParagraphFont"/>
    <w:rsid w:val="00756D06"/>
  </w:style>
  <w:style w:type="paragraph" w:styleId="ListParagraph">
    <w:name w:val="List Paragraph"/>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styleId="FootnoteReference">
    <w:name w:val="footnote reference"/>
    <w:basedOn w:val="DefaultParagraphFont"/>
    <w:semiHidden/>
    <w:rsid w:val="00E13E89"/>
    <w:rPr>
      <w:vertAlign w:val="superscript"/>
    </w:rPr>
  </w:style>
  <w:style w:type="paragraph" w:customStyle="1" w:styleId="Normalarial">
    <w:name w:val="Normal + arial"/>
    <w:aliases w:val="11 pt"/>
    <w:basedOn w:val="Normal"/>
    <w:rsid w:val="00D168C5"/>
    <w:pPr>
      <w:numPr>
        <w:numId w:val="3"/>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style>
  <w:style w:type="character" w:styleId="CommentReference">
    <w:name w:val="annotation reference"/>
    <w:basedOn w:val="DefaultParagraphFont"/>
    <w:semiHidden/>
    <w:rsid w:val="00886621"/>
    <w:rPr>
      <w:sz w:val="16"/>
      <w:szCs w:val="16"/>
    </w:rPr>
  </w:style>
  <w:style w:type="paragraph" w:styleId="CommentText">
    <w:name w:val="annotation text"/>
    <w:basedOn w:val="Normal"/>
    <w:semiHidden/>
    <w:rsid w:val="00886621"/>
    <w:rPr>
      <w:sz w:val="20"/>
      <w:szCs w:val="20"/>
    </w:rPr>
  </w:style>
  <w:style w:type="paragraph" w:styleId="CommentSubject">
    <w:name w:val="annotation subject"/>
    <w:basedOn w:val="CommentText"/>
    <w:next w:val="CommentText"/>
    <w:semiHidden/>
    <w:rsid w:val="00886621"/>
    <w:rPr>
      <w:b/>
      <w:bCs/>
    </w:rPr>
  </w:style>
  <w:style w:type="paragraph" w:customStyle="1" w:styleId="normal0">
    <w:name w:val="normal"/>
    <w:basedOn w:val="Normal"/>
    <w:uiPriority w:val="99"/>
    <w:rsid w:val="006700B0"/>
    <w:pPr>
      <w:spacing w:before="100" w:beforeAutospacing="1" w:after="100" w:afterAutospacing="1"/>
    </w:pPr>
  </w:style>
  <w:style w:type="character" w:styleId="Hyperlink">
    <w:name w:val="Hyperlink"/>
    <w:basedOn w:val="DefaultParagraphFont"/>
    <w:rsid w:val="00E15407"/>
    <w:rPr>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color w:val="800080"/>
      <w:u w:val="single"/>
    </w:rPr>
  </w:style>
  <w:style w:type="character" w:customStyle="1" w:styleId="FootnoteTextChar">
    <w:name w:val="Footnote Text Char"/>
    <w:basedOn w:val="DefaultParagraphFont"/>
    <w:link w:val="FootnoteText"/>
    <w:semiHidden/>
    <w:locked/>
    <w:rsid w:val="0054678E"/>
    <w:rPr>
      <w:lang w:val="en-US" w:eastAsia="en-US" w:bidi="ar-SA"/>
    </w:rPr>
  </w:style>
  <w:style w:type="character" w:customStyle="1" w:styleId="contacttext">
    <w:name w:val="contacttext"/>
    <w:basedOn w:val="DefaultParagraphFont"/>
    <w:rsid w:val="00D757A9"/>
  </w:style>
  <w:style w:type="paragraph" w:customStyle="1" w:styleId="ListParagraph1">
    <w:name w:val="List Paragraph1"/>
    <w:basedOn w:val="Normal"/>
    <w:qFormat/>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rsid w:val="00A525AE"/>
    <w:rPr>
      <w:sz w:val="24"/>
      <w:lang w:val="fr-FR" w:eastAsia="fr-FR" w:bidi="ar-SA"/>
    </w:rPr>
  </w:style>
  <w:style w:type="character" w:styleId="PageNumber">
    <w:name w:val="page number"/>
    <w:basedOn w:val="DefaultParagraphFont"/>
    <w:rsid w:val="006D4A3E"/>
  </w:style>
  <w:style w:type="character" w:customStyle="1" w:styleId="JuParaChar1">
    <w:name w:val="Ju_Para Char1"/>
    <w:basedOn w:val="DefaultParagraphFont"/>
    <w:rsid w:val="00344EAE"/>
    <w:rPr>
      <w:sz w:val="24"/>
      <w:lang w:val="en-GB" w:eastAsia="fr-FR" w:bidi="ar-SA"/>
    </w:rPr>
  </w:style>
  <w:style w:type="paragraph" w:customStyle="1" w:styleId="Akapitzlist">
    <w:name w:val="Akapit z listą"/>
    <w:basedOn w:val="Normal"/>
    <w:uiPriority w:val="34"/>
    <w:qFormat/>
    <w:rsid w:val="006F539F"/>
    <w:pPr>
      <w:ind w:left="708"/>
    </w:pPr>
  </w:style>
</w:styles>
</file>

<file path=word/webSettings.xml><?xml version="1.0" encoding="utf-8"?>
<w:webSettings xmlns:r="http://schemas.openxmlformats.org/officeDocument/2006/relationships" xmlns:w="http://schemas.openxmlformats.org/wordprocessingml/2006/main">
  <w:divs>
    <w:div w:id="594675196">
      <w:bodyDiv w:val="1"/>
      <w:marLeft w:val="0"/>
      <w:marRight w:val="0"/>
      <w:marTop w:val="0"/>
      <w:marBottom w:val="0"/>
      <w:divBdr>
        <w:top w:val="none" w:sz="0" w:space="0" w:color="auto"/>
        <w:left w:val="none" w:sz="0" w:space="0" w:color="auto"/>
        <w:bottom w:val="none" w:sz="0" w:space="0" w:color="auto"/>
        <w:right w:val="none" w:sz="0" w:space="0" w:color="auto"/>
      </w:divBdr>
    </w:div>
    <w:div w:id="683090638">
      <w:bodyDiv w:val="1"/>
      <w:marLeft w:val="0"/>
      <w:marRight w:val="0"/>
      <w:marTop w:val="0"/>
      <w:marBottom w:val="0"/>
      <w:divBdr>
        <w:top w:val="none" w:sz="0" w:space="0" w:color="auto"/>
        <w:left w:val="none" w:sz="0" w:space="0" w:color="auto"/>
        <w:bottom w:val="none" w:sz="0" w:space="0" w:color="auto"/>
        <w:right w:val="none" w:sz="0" w:space="0" w:color="auto"/>
      </w:divBdr>
    </w:div>
    <w:div w:id="14263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KOŠANIN Nebojša </Reference>
    <Case_x0020_Year xmlns="63130c8a-8d1f-4e28-8ee3-43603ca9ef3b">2010</Case_x0020_Year>
    <Case_x0020_Status xmlns="16f2acb5-7363-4076-9084-069fc3bb4325">CASE CLOSED</Case_x0020_Status>
    <Date_x0020_of_x0020_Adoption xmlns="16f2acb5-7363-4076-9084-069fc3bb4325">2012-02-16T23:00:00+00:00</Date_x0020_of_x0020_Adoption>
    <Case_x0020_Number xmlns="16f2acb5-7363-4076-9084-069fc3bb4325">052/10</Case_x0020_Number>
    <Type_x0020_of_x0020_Document xmlns="16f2acb5-7363-4076-9084-069fc3bb4325">Decision - Inadmissible</Type_x0020_of_x0020_Document>
    <_dlc_DocId xmlns="b9fab99d-1571-47f6-8995-3a195ef041f8">M5JDUUKXSQ5W-25-402</_dlc_DocId>
    <_dlc_DocIdUrl xmlns="b9fab99d-1571-47f6-8995-3a195ef041f8">
      <Url>http://prod.unmikonline.org/hrap/Eng/_layouts/DocIdRedir.aspx?ID=M5JDUUKXSQ5W-25-402</Url>
      <Description>M5JDUUKXSQ5W-25-402</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F735AFB6-58FB-4790-92D7-52750C69B48C}"/>
</file>

<file path=customXml/itemProps2.xml><?xml version="1.0" encoding="utf-8"?>
<ds:datastoreItem xmlns:ds="http://schemas.openxmlformats.org/officeDocument/2006/customXml" ds:itemID="{B0D751F3-CF1E-4406-B7F9-E3D2E158899C}"/>
</file>

<file path=customXml/itemProps3.xml><?xml version="1.0" encoding="utf-8"?>
<ds:datastoreItem xmlns:ds="http://schemas.openxmlformats.org/officeDocument/2006/customXml" ds:itemID="{826441BB-5DF2-4F64-92BC-5D36704FCBFA}"/>
</file>

<file path=customXml/itemProps4.xml><?xml version="1.0" encoding="utf-8"?>
<ds:datastoreItem xmlns:ds="http://schemas.openxmlformats.org/officeDocument/2006/customXml" ds:itemID="{BEA978FA-F677-4364-B34B-7AE7D719CDD0}"/>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2010-08-10T17:37:00Z</cp:lastPrinted>
  <dcterms:created xsi:type="dcterms:W3CDTF">2012-03-20T17:44:00Z</dcterms:created>
  <dcterms:modified xsi:type="dcterms:W3CDTF">2012-03-20T17:44:00Z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08ca020a-086c-4911-b016-4e25ff3aa1ae</vt:lpwstr>
  </property>
  <property fmtid="{D5CDD505-2E9C-101B-9397-08002B2CF9AE}" pid="4" name="Order">
    <vt:r8>40200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